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45" w:rsidRDefault="00724045">
      <w:pPr>
        <w:rPr>
          <w:rFonts w:ascii="Arial Narrow" w:hAnsi="Arial Narrow"/>
        </w:rPr>
      </w:pPr>
    </w:p>
    <w:p w:rsidR="002C093F" w:rsidRPr="002C093F" w:rsidRDefault="002C093F" w:rsidP="002C093F">
      <w:pPr>
        <w:jc w:val="center"/>
        <w:rPr>
          <w:rFonts w:ascii="Arial Narrow" w:hAnsi="Arial Narrow"/>
          <w:b/>
          <w:sz w:val="28"/>
        </w:rPr>
      </w:pPr>
      <w:r w:rsidRPr="002C093F">
        <w:rPr>
          <w:rFonts w:ascii="Arial Narrow" w:hAnsi="Arial Narrow"/>
          <w:b/>
          <w:sz w:val="28"/>
        </w:rPr>
        <w:t>SOLICITUD DE APROBACIÓN DE PROGRAMA OPERATIVO</w:t>
      </w:r>
    </w:p>
    <w:p w:rsidR="002C093F" w:rsidRPr="002C093F" w:rsidRDefault="002C093F" w:rsidP="002C093F">
      <w:pPr>
        <w:jc w:val="center"/>
        <w:rPr>
          <w:rFonts w:ascii="Arial" w:eastAsiaTheme="minorHAnsi" w:hAnsi="Arial" w:cs="Arial"/>
          <w:sz w:val="20"/>
          <w:lang w:val="es-ES" w:eastAsia="en-US"/>
        </w:rPr>
      </w:pPr>
      <w:r>
        <w:rPr>
          <w:rFonts w:ascii="Arial" w:eastAsiaTheme="minorHAnsi" w:hAnsi="Arial" w:cs="Arial"/>
          <w:sz w:val="20"/>
          <w:lang w:val="es-ES" w:eastAsia="en-US"/>
        </w:rPr>
        <w:t xml:space="preserve">(Según </w:t>
      </w:r>
      <w:r w:rsidRPr="002C093F">
        <w:rPr>
          <w:rFonts w:ascii="Arial" w:eastAsiaTheme="minorHAnsi" w:hAnsi="Arial" w:cs="Arial"/>
          <w:sz w:val="20"/>
          <w:lang w:val="es-ES" w:eastAsia="en-US"/>
        </w:rPr>
        <w:t>A</w:t>
      </w:r>
      <w:r>
        <w:rPr>
          <w:rFonts w:ascii="Arial" w:eastAsiaTheme="minorHAnsi" w:hAnsi="Arial" w:cs="Arial"/>
          <w:sz w:val="20"/>
          <w:lang w:val="es-ES" w:eastAsia="en-US"/>
        </w:rPr>
        <w:t>nexo</w:t>
      </w:r>
      <w:r w:rsidRPr="002C093F">
        <w:rPr>
          <w:rFonts w:ascii="Arial" w:eastAsiaTheme="minorHAnsi" w:hAnsi="Arial" w:cs="Arial"/>
          <w:sz w:val="20"/>
          <w:lang w:val="es-ES" w:eastAsia="en-US"/>
        </w:rPr>
        <w:t xml:space="preserve"> III </w:t>
      </w:r>
      <w:r>
        <w:rPr>
          <w:rFonts w:ascii="Arial" w:eastAsiaTheme="minorHAnsi" w:hAnsi="Arial" w:cs="Arial"/>
          <w:sz w:val="20"/>
          <w:lang w:val="es-ES" w:eastAsia="en-US"/>
        </w:rPr>
        <w:t>del</w:t>
      </w:r>
      <w:r w:rsidRPr="002C093F">
        <w:rPr>
          <w:rFonts w:ascii="Arial" w:eastAsiaTheme="minorHAnsi" w:hAnsi="Arial" w:cs="Arial"/>
          <w:sz w:val="20"/>
          <w:lang w:val="es-ES" w:eastAsia="en-US"/>
        </w:rPr>
        <w:t xml:space="preserve"> R</w:t>
      </w:r>
      <w:r>
        <w:rPr>
          <w:rFonts w:ascii="Arial" w:eastAsiaTheme="minorHAnsi" w:hAnsi="Arial" w:cs="Arial"/>
          <w:sz w:val="20"/>
          <w:lang w:val="es-ES" w:eastAsia="en-US"/>
        </w:rPr>
        <w:t>eal</w:t>
      </w:r>
      <w:r w:rsidRPr="002C093F">
        <w:rPr>
          <w:rFonts w:ascii="Arial" w:eastAsiaTheme="minorHAnsi" w:hAnsi="Arial" w:cs="Arial"/>
          <w:sz w:val="20"/>
          <w:lang w:val="es-ES" w:eastAsia="en-US"/>
        </w:rPr>
        <w:t xml:space="preserve"> D</w:t>
      </w:r>
      <w:r>
        <w:rPr>
          <w:rFonts w:ascii="Arial" w:eastAsiaTheme="minorHAnsi" w:hAnsi="Arial" w:cs="Arial"/>
          <w:sz w:val="20"/>
          <w:lang w:val="es-ES" w:eastAsia="en-US"/>
        </w:rPr>
        <w:t>ecreto</w:t>
      </w:r>
      <w:r w:rsidRPr="002C093F">
        <w:rPr>
          <w:rFonts w:ascii="Arial" w:eastAsiaTheme="minorHAnsi" w:hAnsi="Arial" w:cs="Arial"/>
          <w:sz w:val="20"/>
          <w:lang w:val="es-ES" w:eastAsia="en-US"/>
        </w:rPr>
        <w:t xml:space="preserve"> 533/2017</w:t>
      </w:r>
    </w:p>
    <w:p w:rsidR="002C093F" w:rsidRDefault="002C093F" w:rsidP="002C093F">
      <w:pPr>
        <w:rPr>
          <w:rFonts w:ascii="Arial" w:eastAsiaTheme="minorHAnsi" w:hAnsi="Arial" w:cs="Arial"/>
          <w:sz w:val="20"/>
          <w:lang w:val="es-ES" w:eastAsia="en-US"/>
        </w:rPr>
      </w:pPr>
    </w:p>
    <w:p w:rsidR="002C093F" w:rsidRPr="002C093F" w:rsidRDefault="002C093F" w:rsidP="002C093F">
      <w:pPr>
        <w:autoSpaceDE w:val="0"/>
        <w:autoSpaceDN w:val="0"/>
        <w:adjustRightInd w:val="0"/>
        <w:jc w:val="both"/>
        <w:rPr>
          <w:rFonts w:ascii="Arial" w:eastAsiaTheme="minorHAnsi" w:hAnsi="Arial" w:cs="Arial"/>
          <w:b/>
          <w:color w:val="000000"/>
          <w:sz w:val="20"/>
          <w:lang w:val="es-ES" w:eastAsia="en-US"/>
        </w:rPr>
      </w:pPr>
      <w:r w:rsidRPr="002C093F">
        <w:rPr>
          <w:rFonts w:ascii="Arial" w:eastAsiaTheme="minorHAnsi" w:hAnsi="Arial" w:cs="Arial"/>
          <w:b/>
          <w:color w:val="000000"/>
          <w:sz w:val="20"/>
          <w:lang w:val="es-ES" w:eastAsia="en-US"/>
        </w:rPr>
        <w:t>A) Identificación de la entidad solicitante:</w:t>
      </w:r>
    </w:p>
    <w:p w:rsidR="002C093F" w:rsidRDefault="002C093F" w:rsidP="002C093F">
      <w:pPr>
        <w:rPr>
          <w:rFonts w:ascii="Arial" w:eastAsiaTheme="minorHAnsi" w:hAnsi="Arial" w:cs="Arial"/>
          <w:sz w:val="20"/>
          <w:lang w:val="es-ES" w:eastAsia="en-US"/>
        </w:rPr>
      </w:pPr>
    </w:p>
    <w:tbl>
      <w:tblPr>
        <w:tblStyle w:val="Tablaconcuadrcula"/>
        <w:tblW w:w="0" w:type="auto"/>
        <w:tblLook w:val="04A0" w:firstRow="1" w:lastRow="0" w:firstColumn="1" w:lastColumn="0" w:noHBand="0" w:noVBand="1"/>
      </w:tblPr>
      <w:tblGrid>
        <w:gridCol w:w="7763"/>
        <w:gridCol w:w="2298"/>
      </w:tblGrid>
      <w:tr w:rsidR="002C093F" w:rsidTr="002C093F">
        <w:tc>
          <w:tcPr>
            <w:tcW w:w="7763" w:type="dxa"/>
          </w:tcPr>
          <w:p w:rsidR="002C093F" w:rsidRDefault="002C093F" w:rsidP="002C093F">
            <w:pPr>
              <w:rPr>
                <w:rFonts w:ascii="Arial" w:eastAsiaTheme="minorHAnsi" w:hAnsi="Arial" w:cs="Arial"/>
                <w:sz w:val="20"/>
                <w:lang w:val="es-ES" w:eastAsia="en-US"/>
              </w:rPr>
            </w:pPr>
            <w:r>
              <w:rPr>
                <w:rFonts w:ascii="Arial" w:eastAsiaTheme="minorHAnsi" w:hAnsi="Arial" w:cs="Arial"/>
                <w:sz w:val="20"/>
                <w:lang w:val="es-ES" w:eastAsia="en-US"/>
              </w:rPr>
              <w:t xml:space="preserve">Razón social: </w:t>
            </w:r>
          </w:p>
        </w:tc>
        <w:tc>
          <w:tcPr>
            <w:tcW w:w="2298" w:type="dxa"/>
          </w:tcPr>
          <w:p w:rsidR="002C093F" w:rsidRDefault="002C093F" w:rsidP="002C093F">
            <w:pPr>
              <w:rPr>
                <w:rFonts w:ascii="Arial" w:eastAsiaTheme="minorHAnsi" w:hAnsi="Arial" w:cs="Arial"/>
                <w:sz w:val="20"/>
                <w:lang w:val="es-ES" w:eastAsia="en-US"/>
              </w:rPr>
            </w:pPr>
            <w:r>
              <w:rPr>
                <w:rFonts w:ascii="Arial" w:eastAsiaTheme="minorHAnsi" w:hAnsi="Arial" w:cs="Arial"/>
                <w:sz w:val="20"/>
                <w:lang w:val="es-ES" w:eastAsia="en-US"/>
              </w:rPr>
              <w:t xml:space="preserve">NIF.: </w:t>
            </w:r>
          </w:p>
        </w:tc>
      </w:tr>
    </w:tbl>
    <w:p w:rsidR="002C093F" w:rsidRDefault="002C093F" w:rsidP="002C093F">
      <w:pPr>
        <w:rPr>
          <w:rFonts w:ascii="Arial" w:eastAsiaTheme="minorHAnsi" w:hAnsi="Arial" w:cs="Arial"/>
          <w:sz w:val="20"/>
          <w:lang w:val="es-ES" w:eastAsia="en-US"/>
        </w:rPr>
      </w:pPr>
    </w:p>
    <w:p w:rsidR="002C093F" w:rsidRPr="002C093F" w:rsidRDefault="002C093F" w:rsidP="002C093F">
      <w:pPr>
        <w:autoSpaceDE w:val="0"/>
        <w:autoSpaceDN w:val="0"/>
        <w:adjustRightInd w:val="0"/>
        <w:jc w:val="both"/>
        <w:rPr>
          <w:rFonts w:ascii="Arial" w:eastAsiaTheme="minorHAnsi" w:hAnsi="Arial" w:cs="Arial"/>
          <w:b/>
          <w:color w:val="000000"/>
          <w:sz w:val="20"/>
          <w:lang w:val="es-ES" w:eastAsia="en-US"/>
        </w:rPr>
      </w:pPr>
      <w:r w:rsidRPr="002C093F">
        <w:rPr>
          <w:rFonts w:ascii="Arial" w:eastAsiaTheme="minorHAnsi" w:hAnsi="Arial" w:cs="Arial"/>
          <w:b/>
          <w:color w:val="000000"/>
          <w:sz w:val="20"/>
          <w:lang w:val="es-ES" w:eastAsia="en-US"/>
        </w:rPr>
        <w:t>B) Descripción de la situación partida de la entidad:</w:t>
      </w:r>
    </w:p>
    <w:p w:rsidR="002C093F" w:rsidRDefault="002C093F" w:rsidP="002C093F">
      <w:pPr>
        <w:rPr>
          <w:rFonts w:ascii="Arial" w:eastAsiaTheme="minorHAnsi" w:hAnsi="Arial" w:cs="Arial"/>
          <w:sz w:val="20"/>
          <w:lang w:val="es-ES" w:eastAsia="en-US"/>
        </w:rPr>
      </w:pPr>
    </w:p>
    <w:p w:rsidR="002C093F" w:rsidRPr="002C093F" w:rsidRDefault="002C093F" w:rsidP="002C093F">
      <w:pPr>
        <w:autoSpaceDE w:val="0"/>
        <w:autoSpaceDN w:val="0"/>
        <w:adjustRightInd w:val="0"/>
        <w:ind w:firstLine="340"/>
        <w:jc w:val="both"/>
        <w:rPr>
          <w:rFonts w:ascii="Arial" w:eastAsiaTheme="minorHAnsi" w:hAnsi="Arial" w:cs="Arial"/>
          <w:color w:val="000000"/>
          <w:sz w:val="20"/>
          <w:u w:val="single"/>
          <w:lang w:val="es-ES" w:eastAsia="en-US"/>
        </w:rPr>
      </w:pPr>
      <w:proofErr w:type="gramStart"/>
      <w:r w:rsidRPr="002C093F">
        <w:rPr>
          <w:rFonts w:ascii="Arial" w:eastAsiaTheme="minorHAnsi" w:hAnsi="Arial" w:cs="Arial"/>
          <w:color w:val="000000"/>
          <w:sz w:val="20"/>
          <w:u w:val="single"/>
          <w:lang w:val="es-ES" w:eastAsia="en-US"/>
        </w:rPr>
        <w:t>1.º</w:t>
      </w:r>
      <w:proofErr w:type="gramEnd"/>
      <w:r w:rsidRPr="002C093F">
        <w:rPr>
          <w:rFonts w:ascii="Arial" w:eastAsiaTheme="minorHAnsi" w:hAnsi="Arial" w:cs="Arial"/>
          <w:color w:val="000000"/>
          <w:sz w:val="20"/>
          <w:u w:val="single"/>
          <w:lang w:val="es-ES" w:eastAsia="en-US"/>
        </w:rPr>
        <w:t xml:space="preserve"> En cuanto a los efectivos productivos de la entidad:</w:t>
      </w:r>
    </w:p>
    <w:p w:rsidR="002C093F" w:rsidRDefault="002C093F" w:rsidP="002C093F">
      <w:pPr>
        <w:autoSpaceDE w:val="0"/>
        <w:autoSpaceDN w:val="0"/>
        <w:adjustRightInd w:val="0"/>
        <w:ind w:left="851" w:hanging="284"/>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a) Superficies de cultivo por especies, comunidades autónomas y Estados miembros.</w:t>
      </w:r>
    </w:p>
    <w:p w:rsidR="00A67B04" w:rsidRDefault="00A67B04" w:rsidP="002C093F">
      <w:pPr>
        <w:autoSpaceDE w:val="0"/>
        <w:autoSpaceDN w:val="0"/>
        <w:adjustRightInd w:val="0"/>
        <w:ind w:left="851" w:hanging="284"/>
        <w:jc w:val="both"/>
        <w:rPr>
          <w:rFonts w:ascii="Arial" w:eastAsiaTheme="minorHAnsi" w:hAnsi="Arial" w:cs="Arial"/>
          <w:color w:val="000000"/>
          <w:sz w:val="20"/>
          <w:lang w:val="es-ES" w:eastAsia="en-US"/>
        </w:rPr>
      </w:pPr>
    </w:p>
    <w:tbl>
      <w:tblPr>
        <w:tblStyle w:val="Tablaconcuadrcula"/>
        <w:tblW w:w="0" w:type="auto"/>
        <w:tblInd w:w="851" w:type="dxa"/>
        <w:tblLook w:val="04A0" w:firstRow="1" w:lastRow="0" w:firstColumn="1" w:lastColumn="0" w:noHBand="0" w:noVBand="1"/>
      </w:tblPr>
      <w:tblGrid>
        <w:gridCol w:w="3082"/>
        <w:gridCol w:w="2271"/>
        <w:gridCol w:w="3933"/>
      </w:tblGrid>
      <w:tr w:rsidR="00A67B04" w:rsidTr="00476343">
        <w:tc>
          <w:tcPr>
            <w:tcW w:w="3082" w:type="dxa"/>
          </w:tcPr>
          <w:p w:rsidR="00A67B04" w:rsidRDefault="00A67B04" w:rsidP="00476343">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Especie</w:t>
            </w:r>
          </w:p>
        </w:tc>
        <w:tc>
          <w:tcPr>
            <w:tcW w:w="2271" w:type="dxa"/>
          </w:tcPr>
          <w:p w:rsidR="00A67B04" w:rsidRDefault="00A67B04" w:rsidP="00476343">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Superficie</w:t>
            </w:r>
          </w:p>
        </w:tc>
        <w:tc>
          <w:tcPr>
            <w:tcW w:w="3933" w:type="dxa"/>
          </w:tcPr>
          <w:p w:rsidR="00A67B04" w:rsidRDefault="00A67B04" w:rsidP="00476343">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Ubicación SIGPAC</w:t>
            </w:r>
          </w:p>
        </w:tc>
      </w:tr>
      <w:tr w:rsidR="00A67B04" w:rsidTr="00476343">
        <w:tc>
          <w:tcPr>
            <w:tcW w:w="3082" w:type="dxa"/>
          </w:tcPr>
          <w:p w:rsidR="00A67B04" w:rsidRDefault="00A67B04" w:rsidP="002C093F">
            <w:pPr>
              <w:autoSpaceDE w:val="0"/>
              <w:autoSpaceDN w:val="0"/>
              <w:adjustRightInd w:val="0"/>
              <w:jc w:val="both"/>
              <w:rPr>
                <w:rFonts w:ascii="Arial" w:eastAsiaTheme="minorHAnsi" w:hAnsi="Arial" w:cs="Arial"/>
                <w:color w:val="000000"/>
                <w:sz w:val="20"/>
                <w:lang w:val="es-ES" w:eastAsia="en-US"/>
              </w:rPr>
            </w:pPr>
          </w:p>
        </w:tc>
        <w:tc>
          <w:tcPr>
            <w:tcW w:w="2271" w:type="dxa"/>
          </w:tcPr>
          <w:p w:rsidR="00A67B04" w:rsidRDefault="00A67B04" w:rsidP="002C093F">
            <w:pPr>
              <w:autoSpaceDE w:val="0"/>
              <w:autoSpaceDN w:val="0"/>
              <w:adjustRightInd w:val="0"/>
              <w:jc w:val="both"/>
              <w:rPr>
                <w:rFonts w:ascii="Arial" w:eastAsiaTheme="minorHAnsi" w:hAnsi="Arial" w:cs="Arial"/>
                <w:color w:val="000000"/>
                <w:sz w:val="20"/>
                <w:lang w:val="es-ES" w:eastAsia="en-US"/>
              </w:rPr>
            </w:pPr>
          </w:p>
        </w:tc>
        <w:tc>
          <w:tcPr>
            <w:tcW w:w="3933" w:type="dxa"/>
          </w:tcPr>
          <w:p w:rsidR="00A67B04" w:rsidRDefault="00A67B04" w:rsidP="002C093F">
            <w:pPr>
              <w:autoSpaceDE w:val="0"/>
              <w:autoSpaceDN w:val="0"/>
              <w:adjustRightInd w:val="0"/>
              <w:jc w:val="both"/>
              <w:rPr>
                <w:rFonts w:ascii="Arial" w:eastAsiaTheme="minorHAnsi" w:hAnsi="Arial" w:cs="Arial"/>
                <w:color w:val="000000"/>
                <w:sz w:val="20"/>
                <w:lang w:val="es-ES" w:eastAsia="en-US"/>
              </w:rPr>
            </w:pPr>
          </w:p>
        </w:tc>
      </w:tr>
      <w:tr w:rsidR="00A67B04" w:rsidTr="00476343">
        <w:tc>
          <w:tcPr>
            <w:tcW w:w="3082" w:type="dxa"/>
          </w:tcPr>
          <w:p w:rsidR="00A67B04" w:rsidRDefault="00A67B04" w:rsidP="002C093F">
            <w:pPr>
              <w:autoSpaceDE w:val="0"/>
              <w:autoSpaceDN w:val="0"/>
              <w:adjustRightInd w:val="0"/>
              <w:jc w:val="both"/>
              <w:rPr>
                <w:rFonts w:ascii="Arial" w:eastAsiaTheme="minorHAnsi" w:hAnsi="Arial" w:cs="Arial"/>
                <w:color w:val="000000"/>
                <w:sz w:val="20"/>
                <w:lang w:val="es-ES" w:eastAsia="en-US"/>
              </w:rPr>
            </w:pPr>
          </w:p>
        </w:tc>
        <w:tc>
          <w:tcPr>
            <w:tcW w:w="2271" w:type="dxa"/>
          </w:tcPr>
          <w:p w:rsidR="00A67B04" w:rsidRDefault="00A67B04" w:rsidP="002C093F">
            <w:pPr>
              <w:autoSpaceDE w:val="0"/>
              <w:autoSpaceDN w:val="0"/>
              <w:adjustRightInd w:val="0"/>
              <w:jc w:val="both"/>
              <w:rPr>
                <w:rFonts w:ascii="Arial" w:eastAsiaTheme="minorHAnsi" w:hAnsi="Arial" w:cs="Arial"/>
                <w:color w:val="000000"/>
                <w:sz w:val="20"/>
                <w:lang w:val="es-ES" w:eastAsia="en-US"/>
              </w:rPr>
            </w:pPr>
          </w:p>
        </w:tc>
        <w:tc>
          <w:tcPr>
            <w:tcW w:w="3933" w:type="dxa"/>
          </w:tcPr>
          <w:p w:rsidR="00A67B04" w:rsidRDefault="00A67B04" w:rsidP="002C093F">
            <w:pPr>
              <w:autoSpaceDE w:val="0"/>
              <w:autoSpaceDN w:val="0"/>
              <w:adjustRightInd w:val="0"/>
              <w:jc w:val="both"/>
              <w:rPr>
                <w:rFonts w:ascii="Arial" w:eastAsiaTheme="minorHAnsi" w:hAnsi="Arial" w:cs="Arial"/>
                <w:color w:val="000000"/>
                <w:sz w:val="20"/>
                <w:lang w:val="es-ES" w:eastAsia="en-US"/>
              </w:rPr>
            </w:pPr>
          </w:p>
        </w:tc>
      </w:tr>
      <w:tr w:rsidR="0037673A" w:rsidTr="00476343">
        <w:tc>
          <w:tcPr>
            <w:tcW w:w="3082" w:type="dxa"/>
          </w:tcPr>
          <w:p w:rsidR="0037673A" w:rsidRDefault="0037673A" w:rsidP="002C093F">
            <w:pPr>
              <w:autoSpaceDE w:val="0"/>
              <w:autoSpaceDN w:val="0"/>
              <w:adjustRightInd w:val="0"/>
              <w:jc w:val="both"/>
              <w:rPr>
                <w:rFonts w:ascii="Arial" w:eastAsiaTheme="minorHAnsi" w:hAnsi="Arial" w:cs="Arial"/>
                <w:color w:val="000000"/>
                <w:sz w:val="20"/>
                <w:lang w:val="es-ES" w:eastAsia="en-US"/>
              </w:rPr>
            </w:pPr>
          </w:p>
        </w:tc>
        <w:tc>
          <w:tcPr>
            <w:tcW w:w="2271" w:type="dxa"/>
          </w:tcPr>
          <w:p w:rsidR="0037673A" w:rsidRDefault="0037673A" w:rsidP="002C093F">
            <w:pPr>
              <w:autoSpaceDE w:val="0"/>
              <w:autoSpaceDN w:val="0"/>
              <w:adjustRightInd w:val="0"/>
              <w:jc w:val="both"/>
              <w:rPr>
                <w:rFonts w:ascii="Arial" w:eastAsiaTheme="minorHAnsi" w:hAnsi="Arial" w:cs="Arial"/>
                <w:color w:val="000000"/>
                <w:sz w:val="20"/>
                <w:lang w:val="es-ES" w:eastAsia="en-US"/>
              </w:rPr>
            </w:pPr>
          </w:p>
        </w:tc>
        <w:tc>
          <w:tcPr>
            <w:tcW w:w="3933" w:type="dxa"/>
          </w:tcPr>
          <w:p w:rsidR="0037673A" w:rsidRDefault="0037673A" w:rsidP="002C093F">
            <w:pPr>
              <w:autoSpaceDE w:val="0"/>
              <w:autoSpaceDN w:val="0"/>
              <w:adjustRightInd w:val="0"/>
              <w:jc w:val="both"/>
              <w:rPr>
                <w:rFonts w:ascii="Arial" w:eastAsiaTheme="minorHAnsi" w:hAnsi="Arial" w:cs="Arial"/>
                <w:color w:val="000000"/>
                <w:sz w:val="20"/>
                <w:lang w:val="es-ES" w:eastAsia="en-US"/>
              </w:rPr>
            </w:pPr>
          </w:p>
        </w:tc>
      </w:tr>
      <w:tr w:rsidR="00E70705" w:rsidTr="00476343">
        <w:tc>
          <w:tcPr>
            <w:tcW w:w="3082" w:type="dxa"/>
          </w:tcPr>
          <w:p w:rsidR="00E70705" w:rsidRDefault="00E70705" w:rsidP="002C093F">
            <w:pPr>
              <w:autoSpaceDE w:val="0"/>
              <w:autoSpaceDN w:val="0"/>
              <w:adjustRightInd w:val="0"/>
              <w:jc w:val="both"/>
              <w:rPr>
                <w:rFonts w:ascii="Arial" w:eastAsiaTheme="minorHAnsi" w:hAnsi="Arial" w:cs="Arial"/>
                <w:color w:val="000000"/>
                <w:sz w:val="20"/>
                <w:lang w:val="es-ES" w:eastAsia="en-US"/>
              </w:rPr>
            </w:pPr>
          </w:p>
        </w:tc>
        <w:tc>
          <w:tcPr>
            <w:tcW w:w="2271" w:type="dxa"/>
          </w:tcPr>
          <w:p w:rsidR="00E70705" w:rsidRDefault="00E70705" w:rsidP="002C093F">
            <w:pPr>
              <w:autoSpaceDE w:val="0"/>
              <w:autoSpaceDN w:val="0"/>
              <w:adjustRightInd w:val="0"/>
              <w:jc w:val="both"/>
              <w:rPr>
                <w:rFonts w:ascii="Arial" w:eastAsiaTheme="minorHAnsi" w:hAnsi="Arial" w:cs="Arial"/>
                <w:color w:val="000000"/>
                <w:sz w:val="20"/>
                <w:lang w:val="es-ES" w:eastAsia="en-US"/>
              </w:rPr>
            </w:pPr>
          </w:p>
        </w:tc>
        <w:tc>
          <w:tcPr>
            <w:tcW w:w="3933" w:type="dxa"/>
          </w:tcPr>
          <w:p w:rsidR="00E70705" w:rsidRDefault="00E70705" w:rsidP="002C093F">
            <w:pPr>
              <w:autoSpaceDE w:val="0"/>
              <w:autoSpaceDN w:val="0"/>
              <w:adjustRightInd w:val="0"/>
              <w:jc w:val="both"/>
              <w:rPr>
                <w:rFonts w:ascii="Arial" w:eastAsiaTheme="minorHAnsi" w:hAnsi="Arial" w:cs="Arial"/>
                <w:color w:val="000000"/>
                <w:sz w:val="20"/>
                <w:lang w:val="es-ES" w:eastAsia="en-US"/>
              </w:rPr>
            </w:pPr>
          </w:p>
        </w:tc>
      </w:tr>
      <w:tr w:rsidR="00E70705" w:rsidTr="00476343">
        <w:tc>
          <w:tcPr>
            <w:tcW w:w="3082" w:type="dxa"/>
          </w:tcPr>
          <w:p w:rsidR="00E70705" w:rsidRDefault="00E70705" w:rsidP="002C093F">
            <w:pPr>
              <w:autoSpaceDE w:val="0"/>
              <w:autoSpaceDN w:val="0"/>
              <w:adjustRightInd w:val="0"/>
              <w:jc w:val="both"/>
              <w:rPr>
                <w:rFonts w:ascii="Arial" w:eastAsiaTheme="minorHAnsi" w:hAnsi="Arial" w:cs="Arial"/>
                <w:color w:val="000000"/>
                <w:sz w:val="20"/>
                <w:lang w:val="es-ES" w:eastAsia="en-US"/>
              </w:rPr>
            </w:pPr>
          </w:p>
        </w:tc>
        <w:tc>
          <w:tcPr>
            <w:tcW w:w="2271" w:type="dxa"/>
          </w:tcPr>
          <w:p w:rsidR="00E70705" w:rsidRDefault="00E70705" w:rsidP="002C093F">
            <w:pPr>
              <w:autoSpaceDE w:val="0"/>
              <w:autoSpaceDN w:val="0"/>
              <w:adjustRightInd w:val="0"/>
              <w:jc w:val="both"/>
              <w:rPr>
                <w:rFonts w:ascii="Arial" w:eastAsiaTheme="minorHAnsi" w:hAnsi="Arial" w:cs="Arial"/>
                <w:color w:val="000000"/>
                <w:sz w:val="20"/>
                <w:lang w:val="es-ES" w:eastAsia="en-US"/>
              </w:rPr>
            </w:pPr>
          </w:p>
        </w:tc>
        <w:tc>
          <w:tcPr>
            <w:tcW w:w="3933" w:type="dxa"/>
          </w:tcPr>
          <w:p w:rsidR="00E70705" w:rsidRDefault="00E70705" w:rsidP="002C093F">
            <w:pPr>
              <w:autoSpaceDE w:val="0"/>
              <w:autoSpaceDN w:val="0"/>
              <w:adjustRightInd w:val="0"/>
              <w:jc w:val="both"/>
              <w:rPr>
                <w:rFonts w:ascii="Arial" w:eastAsiaTheme="minorHAnsi" w:hAnsi="Arial" w:cs="Arial"/>
                <w:color w:val="000000"/>
                <w:sz w:val="20"/>
                <w:lang w:val="es-ES" w:eastAsia="en-US"/>
              </w:rPr>
            </w:pPr>
          </w:p>
        </w:tc>
      </w:tr>
      <w:tr w:rsidR="00E70705" w:rsidTr="00476343">
        <w:tc>
          <w:tcPr>
            <w:tcW w:w="3082" w:type="dxa"/>
          </w:tcPr>
          <w:p w:rsidR="00E70705" w:rsidRDefault="00E70705" w:rsidP="002C093F">
            <w:pPr>
              <w:autoSpaceDE w:val="0"/>
              <w:autoSpaceDN w:val="0"/>
              <w:adjustRightInd w:val="0"/>
              <w:jc w:val="both"/>
              <w:rPr>
                <w:rFonts w:ascii="Arial" w:eastAsiaTheme="minorHAnsi" w:hAnsi="Arial" w:cs="Arial"/>
                <w:color w:val="000000"/>
                <w:sz w:val="20"/>
                <w:lang w:val="es-ES" w:eastAsia="en-US"/>
              </w:rPr>
            </w:pPr>
          </w:p>
        </w:tc>
        <w:tc>
          <w:tcPr>
            <w:tcW w:w="2271" w:type="dxa"/>
          </w:tcPr>
          <w:p w:rsidR="00E70705" w:rsidRDefault="00E70705" w:rsidP="002C093F">
            <w:pPr>
              <w:autoSpaceDE w:val="0"/>
              <w:autoSpaceDN w:val="0"/>
              <w:adjustRightInd w:val="0"/>
              <w:jc w:val="both"/>
              <w:rPr>
                <w:rFonts w:ascii="Arial" w:eastAsiaTheme="minorHAnsi" w:hAnsi="Arial" w:cs="Arial"/>
                <w:color w:val="000000"/>
                <w:sz w:val="20"/>
                <w:lang w:val="es-ES" w:eastAsia="en-US"/>
              </w:rPr>
            </w:pPr>
          </w:p>
        </w:tc>
        <w:tc>
          <w:tcPr>
            <w:tcW w:w="3933" w:type="dxa"/>
          </w:tcPr>
          <w:p w:rsidR="00E70705" w:rsidRDefault="00E70705" w:rsidP="002C093F">
            <w:pPr>
              <w:autoSpaceDE w:val="0"/>
              <w:autoSpaceDN w:val="0"/>
              <w:adjustRightInd w:val="0"/>
              <w:jc w:val="both"/>
              <w:rPr>
                <w:rFonts w:ascii="Arial" w:eastAsiaTheme="minorHAnsi" w:hAnsi="Arial" w:cs="Arial"/>
                <w:color w:val="000000"/>
                <w:sz w:val="20"/>
                <w:lang w:val="es-ES" w:eastAsia="en-US"/>
              </w:rPr>
            </w:pPr>
          </w:p>
        </w:tc>
      </w:tr>
      <w:tr w:rsidR="0037673A" w:rsidTr="00476343">
        <w:tc>
          <w:tcPr>
            <w:tcW w:w="3082" w:type="dxa"/>
          </w:tcPr>
          <w:p w:rsidR="0037673A" w:rsidRDefault="0037673A" w:rsidP="002C093F">
            <w:pPr>
              <w:autoSpaceDE w:val="0"/>
              <w:autoSpaceDN w:val="0"/>
              <w:adjustRightInd w:val="0"/>
              <w:jc w:val="both"/>
              <w:rPr>
                <w:rFonts w:ascii="Arial" w:eastAsiaTheme="minorHAnsi" w:hAnsi="Arial" w:cs="Arial"/>
                <w:color w:val="000000"/>
                <w:sz w:val="20"/>
                <w:lang w:val="es-ES" w:eastAsia="en-US"/>
              </w:rPr>
            </w:pPr>
          </w:p>
        </w:tc>
        <w:tc>
          <w:tcPr>
            <w:tcW w:w="2271" w:type="dxa"/>
          </w:tcPr>
          <w:p w:rsidR="0037673A" w:rsidRDefault="0037673A" w:rsidP="002C093F">
            <w:pPr>
              <w:autoSpaceDE w:val="0"/>
              <w:autoSpaceDN w:val="0"/>
              <w:adjustRightInd w:val="0"/>
              <w:jc w:val="both"/>
              <w:rPr>
                <w:rFonts w:ascii="Arial" w:eastAsiaTheme="minorHAnsi" w:hAnsi="Arial" w:cs="Arial"/>
                <w:color w:val="000000"/>
                <w:sz w:val="20"/>
                <w:lang w:val="es-ES" w:eastAsia="en-US"/>
              </w:rPr>
            </w:pPr>
          </w:p>
        </w:tc>
        <w:tc>
          <w:tcPr>
            <w:tcW w:w="3933" w:type="dxa"/>
          </w:tcPr>
          <w:p w:rsidR="0037673A" w:rsidRDefault="0037673A" w:rsidP="002C093F">
            <w:pPr>
              <w:autoSpaceDE w:val="0"/>
              <w:autoSpaceDN w:val="0"/>
              <w:adjustRightInd w:val="0"/>
              <w:jc w:val="both"/>
              <w:rPr>
                <w:rFonts w:ascii="Arial" w:eastAsiaTheme="minorHAnsi" w:hAnsi="Arial" w:cs="Arial"/>
                <w:color w:val="000000"/>
                <w:sz w:val="20"/>
                <w:lang w:val="es-ES" w:eastAsia="en-US"/>
              </w:rPr>
            </w:pPr>
          </w:p>
        </w:tc>
      </w:tr>
    </w:tbl>
    <w:p w:rsidR="00A67B04" w:rsidRDefault="00A67B04" w:rsidP="002C093F">
      <w:pPr>
        <w:autoSpaceDE w:val="0"/>
        <w:autoSpaceDN w:val="0"/>
        <w:adjustRightInd w:val="0"/>
        <w:ind w:left="851" w:hanging="284"/>
        <w:jc w:val="both"/>
        <w:rPr>
          <w:rFonts w:ascii="Arial" w:eastAsiaTheme="minorHAnsi" w:hAnsi="Arial" w:cs="Arial"/>
          <w:color w:val="000000"/>
          <w:sz w:val="20"/>
          <w:lang w:val="es-ES" w:eastAsia="en-US"/>
        </w:rPr>
      </w:pPr>
    </w:p>
    <w:p w:rsidR="002C093F" w:rsidRDefault="002C093F" w:rsidP="002C093F">
      <w:pPr>
        <w:autoSpaceDE w:val="0"/>
        <w:autoSpaceDN w:val="0"/>
        <w:adjustRightInd w:val="0"/>
        <w:ind w:left="851" w:hanging="284"/>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b) Volúmenes de producción por especies, comunidades autónomas y Estados miembros.</w:t>
      </w:r>
    </w:p>
    <w:p w:rsidR="00A67B04" w:rsidRDefault="00A67B04" w:rsidP="002C093F">
      <w:pPr>
        <w:autoSpaceDE w:val="0"/>
        <w:autoSpaceDN w:val="0"/>
        <w:adjustRightInd w:val="0"/>
        <w:ind w:left="851" w:hanging="284"/>
        <w:jc w:val="both"/>
        <w:rPr>
          <w:rFonts w:ascii="Arial" w:eastAsiaTheme="minorHAnsi" w:hAnsi="Arial" w:cs="Arial"/>
          <w:color w:val="000000"/>
          <w:sz w:val="20"/>
          <w:lang w:val="es-ES" w:eastAsia="en-US"/>
        </w:rPr>
      </w:pPr>
    </w:p>
    <w:tbl>
      <w:tblPr>
        <w:tblStyle w:val="Tablaconcuadrcula"/>
        <w:tblW w:w="0" w:type="auto"/>
        <w:tblInd w:w="851" w:type="dxa"/>
        <w:tblLook w:val="04A0" w:firstRow="1" w:lastRow="0" w:firstColumn="1" w:lastColumn="0" w:noHBand="0" w:noVBand="1"/>
      </w:tblPr>
      <w:tblGrid>
        <w:gridCol w:w="3086"/>
        <w:gridCol w:w="2267"/>
        <w:gridCol w:w="3933"/>
      </w:tblGrid>
      <w:tr w:rsidR="00A67B04" w:rsidTr="00476343">
        <w:tc>
          <w:tcPr>
            <w:tcW w:w="3086" w:type="dxa"/>
          </w:tcPr>
          <w:p w:rsidR="00A67B04" w:rsidRDefault="00A67B04" w:rsidP="00476343">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Especie</w:t>
            </w:r>
          </w:p>
        </w:tc>
        <w:tc>
          <w:tcPr>
            <w:tcW w:w="2267" w:type="dxa"/>
          </w:tcPr>
          <w:p w:rsidR="00A67B04" w:rsidRDefault="00A67B04" w:rsidP="00476343">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Volumen</w:t>
            </w:r>
          </w:p>
        </w:tc>
        <w:tc>
          <w:tcPr>
            <w:tcW w:w="3933" w:type="dxa"/>
          </w:tcPr>
          <w:p w:rsidR="00A67B04" w:rsidRDefault="00A67B04" w:rsidP="00476343">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Ubicación SIGPAC</w:t>
            </w:r>
          </w:p>
        </w:tc>
      </w:tr>
      <w:tr w:rsidR="00A67B04" w:rsidTr="00476343">
        <w:tc>
          <w:tcPr>
            <w:tcW w:w="3086" w:type="dxa"/>
          </w:tcPr>
          <w:p w:rsidR="00A67B04" w:rsidRDefault="00A67B04" w:rsidP="00C744F6">
            <w:pPr>
              <w:autoSpaceDE w:val="0"/>
              <w:autoSpaceDN w:val="0"/>
              <w:adjustRightInd w:val="0"/>
              <w:jc w:val="both"/>
              <w:rPr>
                <w:rFonts w:ascii="Arial" w:eastAsiaTheme="minorHAnsi" w:hAnsi="Arial" w:cs="Arial"/>
                <w:color w:val="000000"/>
                <w:sz w:val="20"/>
                <w:lang w:val="es-ES" w:eastAsia="en-US"/>
              </w:rPr>
            </w:pPr>
          </w:p>
        </w:tc>
        <w:tc>
          <w:tcPr>
            <w:tcW w:w="2267" w:type="dxa"/>
          </w:tcPr>
          <w:p w:rsidR="00A67B04" w:rsidRDefault="00A67B04" w:rsidP="00C744F6">
            <w:pPr>
              <w:autoSpaceDE w:val="0"/>
              <w:autoSpaceDN w:val="0"/>
              <w:adjustRightInd w:val="0"/>
              <w:jc w:val="both"/>
              <w:rPr>
                <w:rFonts w:ascii="Arial" w:eastAsiaTheme="minorHAnsi" w:hAnsi="Arial" w:cs="Arial"/>
                <w:color w:val="000000"/>
                <w:sz w:val="20"/>
                <w:lang w:val="es-ES" w:eastAsia="en-US"/>
              </w:rPr>
            </w:pPr>
          </w:p>
        </w:tc>
        <w:tc>
          <w:tcPr>
            <w:tcW w:w="3933" w:type="dxa"/>
          </w:tcPr>
          <w:p w:rsidR="00A67B04" w:rsidRDefault="00A67B04" w:rsidP="00C744F6">
            <w:pPr>
              <w:autoSpaceDE w:val="0"/>
              <w:autoSpaceDN w:val="0"/>
              <w:adjustRightInd w:val="0"/>
              <w:jc w:val="both"/>
              <w:rPr>
                <w:rFonts w:ascii="Arial" w:eastAsiaTheme="minorHAnsi" w:hAnsi="Arial" w:cs="Arial"/>
                <w:color w:val="000000"/>
                <w:sz w:val="20"/>
                <w:lang w:val="es-ES" w:eastAsia="en-US"/>
              </w:rPr>
            </w:pPr>
          </w:p>
        </w:tc>
      </w:tr>
      <w:tr w:rsidR="00A67B04" w:rsidTr="00476343">
        <w:tc>
          <w:tcPr>
            <w:tcW w:w="3086" w:type="dxa"/>
          </w:tcPr>
          <w:p w:rsidR="00A67B04" w:rsidRDefault="00A67B04" w:rsidP="00C744F6">
            <w:pPr>
              <w:autoSpaceDE w:val="0"/>
              <w:autoSpaceDN w:val="0"/>
              <w:adjustRightInd w:val="0"/>
              <w:jc w:val="both"/>
              <w:rPr>
                <w:rFonts w:ascii="Arial" w:eastAsiaTheme="minorHAnsi" w:hAnsi="Arial" w:cs="Arial"/>
                <w:color w:val="000000"/>
                <w:sz w:val="20"/>
                <w:lang w:val="es-ES" w:eastAsia="en-US"/>
              </w:rPr>
            </w:pPr>
          </w:p>
        </w:tc>
        <w:tc>
          <w:tcPr>
            <w:tcW w:w="2267" w:type="dxa"/>
          </w:tcPr>
          <w:p w:rsidR="00A67B04" w:rsidRDefault="00A67B04" w:rsidP="00C744F6">
            <w:pPr>
              <w:autoSpaceDE w:val="0"/>
              <w:autoSpaceDN w:val="0"/>
              <w:adjustRightInd w:val="0"/>
              <w:jc w:val="both"/>
              <w:rPr>
                <w:rFonts w:ascii="Arial" w:eastAsiaTheme="minorHAnsi" w:hAnsi="Arial" w:cs="Arial"/>
                <w:color w:val="000000"/>
                <w:sz w:val="20"/>
                <w:lang w:val="es-ES" w:eastAsia="en-US"/>
              </w:rPr>
            </w:pPr>
          </w:p>
        </w:tc>
        <w:tc>
          <w:tcPr>
            <w:tcW w:w="3933" w:type="dxa"/>
          </w:tcPr>
          <w:p w:rsidR="00A67B04" w:rsidRDefault="00A67B04" w:rsidP="00C744F6">
            <w:pPr>
              <w:autoSpaceDE w:val="0"/>
              <w:autoSpaceDN w:val="0"/>
              <w:adjustRightInd w:val="0"/>
              <w:jc w:val="both"/>
              <w:rPr>
                <w:rFonts w:ascii="Arial" w:eastAsiaTheme="minorHAnsi" w:hAnsi="Arial" w:cs="Arial"/>
                <w:color w:val="000000"/>
                <w:sz w:val="20"/>
                <w:lang w:val="es-ES" w:eastAsia="en-US"/>
              </w:rPr>
            </w:pPr>
          </w:p>
        </w:tc>
      </w:tr>
      <w:tr w:rsidR="00E70705" w:rsidTr="00476343">
        <w:tc>
          <w:tcPr>
            <w:tcW w:w="3086"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c>
          <w:tcPr>
            <w:tcW w:w="2267"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c>
          <w:tcPr>
            <w:tcW w:w="3933"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r>
      <w:tr w:rsidR="00E70705" w:rsidTr="00476343">
        <w:tc>
          <w:tcPr>
            <w:tcW w:w="3086"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c>
          <w:tcPr>
            <w:tcW w:w="2267"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c>
          <w:tcPr>
            <w:tcW w:w="3933"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r>
      <w:tr w:rsidR="00E70705" w:rsidTr="00476343">
        <w:tc>
          <w:tcPr>
            <w:tcW w:w="3086"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c>
          <w:tcPr>
            <w:tcW w:w="2267"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c>
          <w:tcPr>
            <w:tcW w:w="3933"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r>
      <w:tr w:rsidR="00E70705" w:rsidTr="00476343">
        <w:tc>
          <w:tcPr>
            <w:tcW w:w="3086"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c>
          <w:tcPr>
            <w:tcW w:w="2267"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c>
          <w:tcPr>
            <w:tcW w:w="3933" w:type="dxa"/>
          </w:tcPr>
          <w:p w:rsidR="00E70705" w:rsidRDefault="00E70705" w:rsidP="00C744F6">
            <w:pPr>
              <w:autoSpaceDE w:val="0"/>
              <w:autoSpaceDN w:val="0"/>
              <w:adjustRightInd w:val="0"/>
              <w:jc w:val="both"/>
              <w:rPr>
                <w:rFonts w:ascii="Arial" w:eastAsiaTheme="minorHAnsi" w:hAnsi="Arial" w:cs="Arial"/>
                <w:color w:val="000000"/>
                <w:sz w:val="20"/>
                <w:lang w:val="es-ES" w:eastAsia="en-US"/>
              </w:rPr>
            </w:pPr>
          </w:p>
        </w:tc>
      </w:tr>
      <w:tr w:rsidR="0037673A" w:rsidTr="00476343">
        <w:tc>
          <w:tcPr>
            <w:tcW w:w="3086" w:type="dxa"/>
          </w:tcPr>
          <w:p w:rsidR="0037673A" w:rsidRDefault="0037673A" w:rsidP="00C744F6">
            <w:pPr>
              <w:autoSpaceDE w:val="0"/>
              <w:autoSpaceDN w:val="0"/>
              <w:adjustRightInd w:val="0"/>
              <w:jc w:val="both"/>
              <w:rPr>
                <w:rFonts w:ascii="Arial" w:eastAsiaTheme="minorHAnsi" w:hAnsi="Arial" w:cs="Arial"/>
                <w:color w:val="000000"/>
                <w:sz w:val="20"/>
                <w:lang w:val="es-ES" w:eastAsia="en-US"/>
              </w:rPr>
            </w:pPr>
          </w:p>
        </w:tc>
        <w:tc>
          <w:tcPr>
            <w:tcW w:w="2267" w:type="dxa"/>
          </w:tcPr>
          <w:p w:rsidR="0037673A" w:rsidRDefault="0037673A" w:rsidP="00C744F6">
            <w:pPr>
              <w:autoSpaceDE w:val="0"/>
              <w:autoSpaceDN w:val="0"/>
              <w:adjustRightInd w:val="0"/>
              <w:jc w:val="both"/>
              <w:rPr>
                <w:rFonts w:ascii="Arial" w:eastAsiaTheme="minorHAnsi" w:hAnsi="Arial" w:cs="Arial"/>
                <w:color w:val="000000"/>
                <w:sz w:val="20"/>
                <w:lang w:val="es-ES" w:eastAsia="en-US"/>
              </w:rPr>
            </w:pPr>
          </w:p>
        </w:tc>
        <w:tc>
          <w:tcPr>
            <w:tcW w:w="3933" w:type="dxa"/>
          </w:tcPr>
          <w:p w:rsidR="0037673A" w:rsidRDefault="0037673A" w:rsidP="00C744F6">
            <w:pPr>
              <w:autoSpaceDE w:val="0"/>
              <w:autoSpaceDN w:val="0"/>
              <w:adjustRightInd w:val="0"/>
              <w:jc w:val="both"/>
              <w:rPr>
                <w:rFonts w:ascii="Arial" w:eastAsiaTheme="minorHAnsi" w:hAnsi="Arial" w:cs="Arial"/>
                <w:color w:val="000000"/>
                <w:sz w:val="20"/>
                <w:lang w:val="es-ES" w:eastAsia="en-US"/>
              </w:rPr>
            </w:pPr>
          </w:p>
        </w:tc>
      </w:tr>
    </w:tbl>
    <w:p w:rsidR="00A67B04" w:rsidRDefault="00A67B04" w:rsidP="002C093F">
      <w:pPr>
        <w:autoSpaceDE w:val="0"/>
        <w:autoSpaceDN w:val="0"/>
        <w:adjustRightInd w:val="0"/>
        <w:ind w:left="851" w:hanging="284"/>
        <w:jc w:val="both"/>
        <w:rPr>
          <w:rFonts w:ascii="Arial" w:eastAsiaTheme="minorHAnsi" w:hAnsi="Arial" w:cs="Arial"/>
          <w:color w:val="000000"/>
          <w:sz w:val="20"/>
          <w:lang w:val="es-ES" w:eastAsia="en-US"/>
        </w:rPr>
      </w:pPr>
    </w:p>
    <w:p w:rsidR="00E70705" w:rsidRPr="002C093F" w:rsidRDefault="00E70705" w:rsidP="002C093F">
      <w:pPr>
        <w:autoSpaceDE w:val="0"/>
        <w:autoSpaceDN w:val="0"/>
        <w:adjustRightInd w:val="0"/>
        <w:ind w:left="851" w:hanging="284"/>
        <w:jc w:val="both"/>
        <w:rPr>
          <w:rFonts w:ascii="Arial" w:eastAsiaTheme="minorHAnsi" w:hAnsi="Arial" w:cs="Arial"/>
          <w:color w:val="000000"/>
          <w:sz w:val="20"/>
          <w:lang w:val="es-ES" w:eastAsia="en-US"/>
        </w:rPr>
      </w:pPr>
    </w:p>
    <w:p w:rsidR="002C093F" w:rsidRDefault="002C093F" w:rsidP="002C093F">
      <w:pPr>
        <w:autoSpaceDE w:val="0"/>
        <w:autoSpaceDN w:val="0"/>
        <w:adjustRightInd w:val="0"/>
        <w:ind w:left="851" w:hanging="284"/>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c) Actuaciones que ya desarrolla la organización de productores o la asociación de organizaciones de productores en el ámbito de la obtención de la producción.</w:t>
      </w:r>
    </w:p>
    <w:p w:rsidR="00476343" w:rsidRDefault="00476343" w:rsidP="002C093F">
      <w:pPr>
        <w:autoSpaceDE w:val="0"/>
        <w:autoSpaceDN w:val="0"/>
        <w:adjustRightInd w:val="0"/>
        <w:ind w:left="851" w:hanging="284"/>
        <w:jc w:val="both"/>
        <w:rPr>
          <w:rFonts w:ascii="Arial" w:eastAsiaTheme="minorHAnsi" w:hAnsi="Arial" w:cs="Arial"/>
          <w:color w:val="000000"/>
          <w:sz w:val="20"/>
          <w:lang w:val="es-ES" w:eastAsia="en-US"/>
        </w:rPr>
      </w:pPr>
    </w:p>
    <w:p w:rsidR="008A217B" w:rsidRDefault="008A217B" w:rsidP="002C093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2C093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2C093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2C093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2C093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2C093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2C093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2C093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2C093F">
      <w:pPr>
        <w:autoSpaceDE w:val="0"/>
        <w:autoSpaceDN w:val="0"/>
        <w:adjustRightInd w:val="0"/>
        <w:ind w:left="851" w:hanging="284"/>
        <w:jc w:val="both"/>
        <w:rPr>
          <w:rFonts w:ascii="Arial" w:eastAsiaTheme="minorHAnsi" w:hAnsi="Arial" w:cs="Arial"/>
          <w:color w:val="000000"/>
          <w:sz w:val="20"/>
          <w:lang w:val="es-ES" w:eastAsia="en-US"/>
        </w:rPr>
      </w:pPr>
    </w:p>
    <w:p w:rsidR="00AF3F0F" w:rsidRPr="002C093F" w:rsidRDefault="00AF3F0F" w:rsidP="00AF3F0F">
      <w:pPr>
        <w:autoSpaceDE w:val="0"/>
        <w:autoSpaceDN w:val="0"/>
        <w:adjustRightInd w:val="0"/>
        <w:ind w:firstLine="340"/>
        <w:jc w:val="both"/>
        <w:rPr>
          <w:rFonts w:ascii="Arial" w:eastAsiaTheme="minorHAnsi" w:hAnsi="Arial" w:cs="Arial"/>
          <w:color w:val="000000"/>
          <w:sz w:val="20"/>
          <w:u w:val="single"/>
          <w:lang w:val="es-ES" w:eastAsia="en-US"/>
        </w:rPr>
      </w:pPr>
      <w:proofErr w:type="gramStart"/>
      <w:r w:rsidRPr="002C093F">
        <w:rPr>
          <w:rFonts w:ascii="Arial" w:eastAsiaTheme="minorHAnsi" w:hAnsi="Arial" w:cs="Arial"/>
          <w:color w:val="000000"/>
          <w:sz w:val="20"/>
          <w:u w:val="single"/>
          <w:lang w:val="es-ES" w:eastAsia="en-US"/>
        </w:rPr>
        <w:t>2.º</w:t>
      </w:r>
      <w:proofErr w:type="gramEnd"/>
      <w:r w:rsidRPr="002C093F">
        <w:rPr>
          <w:rFonts w:ascii="Arial" w:eastAsiaTheme="minorHAnsi" w:hAnsi="Arial" w:cs="Arial"/>
          <w:color w:val="000000"/>
          <w:sz w:val="20"/>
          <w:u w:val="single"/>
          <w:lang w:val="es-ES" w:eastAsia="en-US"/>
        </w:rPr>
        <w:t xml:space="preserve"> En cuanto a la comercialización de la producción de los socios:</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a) Descripción del proceso comercial</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Pr="002C093F"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b) Actuaciones que ya desarrolla la organización de productores o la asociación de organizaciones de productores en este ámbito.</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p w:rsidR="008A217B" w:rsidRDefault="008A217B"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Pr="002C093F" w:rsidRDefault="00AF3F0F" w:rsidP="00AF3F0F">
      <w:pPr>
        <w:autoSpaceDE w:val="0"/>
        <w:autoSpaceDN w:val="0"/>
        <w:adjustRightInd w:val="0"/>
        <w:ind w:firstLine="340"/>
        <w:jc w:val="both"/>
        <w:rPr>
          <w:rFonts w:ascii="Arial" w:eastAsiaTheme="minorHAnsi" w:hAnsi="Arial" w:cs="Arial"/>
          <w:color w:val="000000"/>
          <w:sz w:val="20"/>
          <w:u w:val="single"/>
          <w:lang w:val="es-ES" w:eastAsia="en-US"/>
        </w:rPr>
      </w:pPr>
      <w:proofErr w:type="gramStart"/>
      <w:r w:rsidRPr="002C093F">
        <w:rPr>
          <w:rFonts w:ascii="Arial" w:eastAsiaTheme="minorHAnsi" w:hAnsi="Arial" w:cs="Arial"/>
          <w:color w:val="000000"/>
          <w:sz w:val="20"/>
          <w:u w:val="single"/>
          <w:lang w:val="es-ES" w:eastAsia="en-US"/>
        </w:rPr>
        <w:t>3.º</w:t>
      </w:r>
      <w:proofErr w:type="gramEnd"/>
      <w:r w:rsidRPr="002C093F">
        <w:rPr>
          <w:rFonts w:ascii="Arial" w:eastAsiaTheme="minorHAnsi" w:hAnsi="Arial" w:cs="Arial"/>
          <w:color w:val="000000"/>
          <w:sz w:val="20"/>
          <w:u w:val="single"/>
          <w:lang w:val="es-ES" w:eastAsia="en-US"/>
        </w:rPr>
        <w:t xml:space="preserve"> En cuanto a la infraestructura:</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a) Descripción de las instalaciones a disposición de los miembros productores, indicando si son en propiedad, arrendadas, o con contrato de servicios.</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b) Actividades externalizadas y entidades que las realizan.</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c) Filiales</w:t>
      </w:r>
      <w:r w:rsidR="001F355A">
        <w:rPr>
          <w:rFonts w:ascii="Arial" w:eastAsiaTheme="minorHAnsi" w:hAnsi="Arial" w:cs="Arial"/>
          <w:color w:val="000000"/>
          <w:sz w:val="20"/>
          <w:lang w:val="es-ES" w:eastAsia="en-US"/>
        </w:rPr>
        <w:t>.</w:t>
      </w:r>
      <w:r>
        <w:rPr>
          <w:rFonts w:ascii="Arial" w:eastAsiaTheme="minorHAnsi" w:hAnsi="Arial" w:cs="Arial"/>
          <w:color w:val="000000"/>
          <w:sz w:val="20"/>
          <w:lang w:val="es-ES" w:eastAsia="en-US"/>
        </w:rPr>
        <w:t xml:space="preserve"> Indicar para cada una:</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tbl>
      <w:tblPr>
        <w:tblStyle w:val="Tablaconcuadrcula"/>
        <w:tblW w:w="0" w:type="auto"/>
        <w:tblInd w:w="817" w:type="dxa"/>
        <w:tblLook w:val="04A0" w:firstRow="1" w:lastRow="0" w:firstColumn="1" w:lastColumn="0" w:noHBand="0" w:noVBand="1"/>
      </w:tblPr>
      <w:tblGrid>
        <w:gridCol w:w="3119"/>
        <w:gridCol w:w="3827"/>
        <w:gridCol w:w="2298"/>
      </w:tblGrid>
      <w:tr w:rsidR="00AF3F0F" w:rsidTr="00393D7D">
        <w:tc>
          <w:tcPr>
            <w:tcW w:w="6946" w:type="dxa"/>
            <w:gridSpan w:val="2"/>
          </w:tcPr>
          <w:p w:rsidR="00AF3F0F" w:rsidRDefault="00AF3F0F" w:rsidP="00393D7D">
            <w:pPr>
              <w:rPr>
                <w:rFonts w:ascii="Arial" w:eastAsiaTheme="minorHAnsi" w:hAnsi="Arial" w:cs="Arial"/>
                <w:sz w:val="20"/>
                <w:lang w:val="es-ES" w:eastAsia="en-US"/>
              </w:rPr>
            </w:pPr>
            <w:r>
              <w:rPr>
                <w:rFonts w:ascii="Arial" w:eastAsiaTheme="minorHAnsi" w:hAnsi="Arial" w:cs="Arial"/>
                <w:sz w:val="20"/>
                <w:lang w:val="es-ES" w:eastAsia="en-US"/>
              </w:rPr>
              <w:lastRenderedPageBreak/>
              <w:t xml:space="preserve">Razón social: </w:t>
            </w:r>
          </w:p>
        </w:tc>
        <w:tc>
          <w:tcPr>
            <w:tcW w:w="2298" w:type="dxa"/>
          </w:tcPr>
          <w:p w:rsidR="00AF3F0F" w:rsidRDefault="00AF3F0F" w:rsidP="00393D7D">
            <w:pPr>
              <w:rPr>
                <w:rFonts w:ascii="Arial" w:eastAsiaTheme="minorHAnsi" w:hAnsi="Arial" w:cs="Arial"/>
                <w:sz w:val="20"/>
                <w:lang w:val="es-ES" w:eastAsia="en-US"/>
              </w:rPr>
            </w:pPr>
            <w:r>
              <w:rPr>
                <w:rFonts w:ascii="Arial" w:eastAsiaTheme="minorHAnsi" w:hAnsi="Arial" w:cs="Arial"/>
                <w:sz w:val="20"/>
                <w:lang w:val="es-ES" w:eastAsia="en-US"/>
              </w:rPr>
              <w:t xml:space="preserve">NIF.: </w:t>
            </w:r>
          </w:p>
        </w:tc>
      </w:tr>
      <w:tr w:rsidR="00AF3F0F" w:rsidTr="00393D7D">
        <w:tc>
          <w:tcPr>
            <w:tcW w:w="9244" w:type="dxa"/>
            <w:gridSpan w:val="3"/>
          </w:tcPr>
          <w:p w:rsidR="00AF3F0F" w:rsidRDefault="00AF3F0F" w:rsidP="00393D7D">
            <w:pPr>
              <w:rPr>
                <w:rFonts w:ascii="Arial" w:eastAsiaTheme="minorHAnsi" w:hAnsi="Arial" w:cs="Arial"/>
                <w:sz w:val="20"/>
                <w:lang w:val="es-ES" w:eastAsia="en-US"/>
              </w:rPr>
            </w:pPr>
            <w:r>
              <w:rPr>
                <w:rFonts w:ascii="Arial" w:eastAsiaTheme="minorHAnsi" w:hAnsi="Arial" w:cs="Arial"/>
                <w:sz w:val="20"/>
                <w:lang w:val="es-ES" w:eastAsia="en-US"/>
              </w:rPr>
              <w:t>Domicilio social:</w:t>
            </w:r>
          </w:p>
        </w:tc>
      </w:tr>
      <w:tr w:rsidR="00AF3F0F" w:rsidTr="00393D7D">
        <w:tc>
          <w:tcPr>
            <w:tcW w:w="3119" w:type="dxa"/>
          </w:tcPr>
          <w:p w:rsidR="00AF3F0F" w:rsidRDefault="00AF3F0F" w:rsidP="00393D7D">
            <w:pPr>
              <w:rPr>
                <w:rFonts w:ascii="Arial" w:eastAsiaTheme="minorHAnsi" w:hAnsi="Arial" w:cs="Arial"/>
                <w:sz w:val="20"/>
                <w:lang w:val="es-ES" w:eastAsia="en-US"/>
              </w:rPr>
            </w:pPr>
            <w:r>
              <w:rPr>
                <w:rFonts w:ascii="Arial" w:eastAsiaTheme="minorHAnsi" w:hAnsi="Arial" w:cs="Arial"/>
                <w:sz w:val="20"/>
                <w:lang w:val="es-ES" w:eastAsia="en-US"/>
              </w:rPr>
              <w:t xml:space="preserve">Teléfono: </w:t>
            </w:r>
          </w:p>
        </w:tc>
        <w:tc>
          <w:tcPr>
            <w:tcW w:w="6125" w:type="dxa"/>
            <w:gridSpan w:val="2"/>
          </w:tcPr>
          <w:p w:rsidR="00AF3F0F" w:rsidRDefault="00AF3F0F" w:rsidP="00393D7D">
            <w:pPr>
              <w:rPr>
                <w:rFonts w:ascii="Arial" w:eastAsiaTheme="minorHAnsi" w:hAnsi="Arial" w:cs="Arial"/>
                <w:sz w:val="20"/>
                <w:lang w:val="es-ES" w:eastAsia="en-US"/>
              </w:rPr>
            </w:pPr>
            <w:r>
              <w:rPr>
                <w:rFonts w:ascii="Arial" w:eastAsiaTheme="minorHAnsi" w:hAnsi="Arial" w:cs="Arial"/>
                <w:sz w:val="20"/>
                <w:lang w:val="es-ES" w:eastAsia="en-US"/>
              </w:rPr>
              <w:t>E-mail:</w:t>
            </w:r>
          </w:p>
        </w:tc>
      </w:tr>
      <w:tr w:rsidR="00AF3F0F" w:rsidTr="00393D7D">
        <w:tc>
          <w:tcPr>
            <w:tcW w:w="6946" w:type="dxa"/>
            <w:gridSpan w:val="2"/>
          </w:tcPr>
          <w:p w:rsidR="00AF3F0F" w:rsidRDefault="00AF3F0F" w:rsidP="00393D7D">
            <w:pPr>
              <w:rPr>
                <w:rFonts w:ascii="Arial" w:eastAsiaTheme="minorHAnsi" w:hAnsi="Arial" w:cs="Arial"/>
                <w:sz w:val="20"/>
                <w:lang w:val="es-ES" w:eastAsia="en-US"/>
              </w:rPr>
            </w:pPr>
            <w:r>
              <w:rPr>
                <w:rFonts w:ascii="Arial" w:eastAsiaTheme="minorHAnsi" w:hAnsi="Arial" w:cs="Arial"/>
                <w:sz w:val="20"/>
                <w:lang w:val="es-ES" w:eastAsia="en-US"/>
              </w:rPr>
              <w:t xml:space="preserve">Persona de contacto: </w:t>
            </w:r>
          </w:p>
        </w:tc>
        <w:tc>
          <w:tcPr>
            <w:tcW w:w="2298" w:type="dxa"/>
          </w:tcPr>
          <w:p w:rsidR="00AF3F0F" w:rsidRDefault="00AF3F0F" w:rsidP="00393D7D">
            <w:pPr>
              <w:rPr>
                <w:rFonts w:ascii="Arial" w:eastAsiaTheme="minorHAnsi" w:hAnsi="Arial" w:cs="Arial"/>
                <w:sz w:val="20"/>
                <w:lang w:val="es-ES" w:eastAsia="en-US"/>
              </w:rPr>
            </w:pPr>
            <w:r>
              <w:rPr>
                <w:rFonts w:ascii="Arial" w:eastAsiaTheme="minorHAnsi" w:hAnsi="Arial" w:cs="Arial"/>
                <w:sz w:val="20"/>
                <w:lang w:val="es-ES" w:eastAsia="en-US"/>
              </w:rPr>
              <w:t>Teléfono</w:t>
            </w:r>
          </w:p>
        </w:tc>
      </w:tr>
      <w:tr w:rsidR="00AF3F0F" w:rsidTr="00393D7D">
        <w:tc>
          <w:tcPr>
            <w:tcW w:w="9244" w:type="dxa"/>
            <w:gridSpan w:val="3"/>
          </w:tcPr>
          <w:p w:rsidR="00AF3F0F" w:rsidRDefault="00AF3F0F" w:rsidP="00393D7D">
            <w:pPr>
              <w:rPr>
                <w:rFonts w:ascii="Arial" w:eastAsiaTheme="minorHAnsi" w:hAnsi="Arial" w:cs="Arial"/>
                <w:sz w:val="20"/>
                <w:lang w:val="es-ES" w:eastAsia="en-US"/>
              </w:rPr>
            </w:pPr>
            <w:r>
              <w:rPr>
                <w:rFonts w:ascii="Arial" w:eastAsiaTheme="minorHAnsi" w:hAnsi="Arial" w:cs="Arial"/>
                <w:sz w:val="20"/>
                <w:lang w:val="es-ES" w:eastAsia="en-US"/>
              </w:rPr>
              <w:t xml:space="preserve">% de acciones y de capital propiedad de la OPFH : </w:t>
            </w:r>
          </w:p>
        </w:tc>
      </w:tr>
    </w:tbl>
    <w:p w:rsidR="00AF3F0F" w:rsidRDefault="00AF3F0F" w:rsidP="00AF3F0F">
      <w:pPr>
        <w:ind w:left="708"/>
        <w:rPr>
          <w:rFonts w:ascii="Arial" w:eastAsiaTheme="minorHAnsi" w:hAnsi="Arial" w:cs="Arial"/>
          <w:sz w:val="20"/>
          <w:lang w:val="es-ES" w:eastAsia="en-US"/>
        </w:rPr>
      </w:pPr>
    </w:p>
    <w:p w:rsidR="00AF3F0F" w:rsidRDefault="00AF3F0F" w:rsidP="00AF3F0F">
      <w:pPr>
        <w:ind w:left="708"/>
        <w:rPr>
          <w:rFonts w:ascii="Arial" w:eastAsiaTheme="minorHAnsi" w:hAnsi="Arial" w:cs="Arial"/>
          <w:sz w:val="20"/>
          <w:lang w:val="es-ES" w:eastAsia="en-US"/>
        </w:rPr>
      </w:pPr>
      <w:r>
        <w:rPr>
          <w:rFonts w:ascii="Arial" w:eastAsiaTheme="minorHAnsi" w:hAnsi="Arial" w:cs="Arial"/>
          <w:sz w:val="20"/>
          <w:lang w:val="es-ES" w:eastAsia="en-US"/>
        </w:rPr>
        <w:t>Identificar al resto de propietarios de cada filiar e indicar:</w:t>
      </w:r>
    </w:p>
    <w:p w:rsidR="00AF3F0F" w:rsidRDefault="00AF3F0F" w:rsidP="00AF3F0F">
      <w:pPr>
        <w:pStyle w:val="Prrafodelista"/>
        <w:numPr>
          <w:ilvl w:val="0"/>
          <w:numId w:val="8"/>
        </w:numPr>
        <w:rPr>
          <w:rFonts w:ascii="Arial" w:eastAsiaTheme="minorHAnsi" w:hAnsi="Arial" w:cs="Arial"/>
          <w:sz w:val="20"/>
          <w:lang w:val="es-ES" w:eastAsia="en-US"/>
        </w:rPr>
      </w:pPr>
      <w:r w:rsidRPr="00C97AA7">
        <w:rPr>
          <w:rFonts w:ascii="Arial" w:eastAsiaTheme="minorHAnsi" w:hAnsi="Arial" w:cs="Arial"/>
          <w:sz w:val="20"/>
          <w:lang w:val="es-ES" w:eastAsia="en-US"/>
        </w:rPr>
        <w:t>Razón social</w:t>
      </w:r>
      <w:r>
        <w:rPr>
          <w:rFonts w:ascii="Arial" w:eastAsiaTheme="minorHAnsi" w:hAnsi="Arial" w:cs="Arial"/>
          <w:sz w:val="20"/>
          <w:lang w:val="es-ES" w:eastAsia="en-US"/>
        </w:rPr>
        <w:t xml:space="preserve">: </w:t>
      </w:r>
    </w:p>
    <w:p w:rsidR="00AF3F0F" w:rsidRDefault="00AF3F0F" w:rsidP="00AF3F0F">
      <w:pPr>
        <w:pStyle w:val="Prrafodelista"/>
        <w:numPr>
          <w:ilvl w:val="0"/>
          <w:numId w:val="8"/>
        </w:numPr>
        <w:rPr>
          <w:rFonts w:ascii="Arial" w:eastAsiaTheme="minorHAnsi" w:hAnsi="Arial" w:cs="Arial"/>
          <w:sz w:val="20"/>
          <w:lang w:val="es-ES" w:eastAsia="en-US"/>
        </w:rPr>
      </w:pPr>
      <w:r>
        <w:rPr>
          <w:rFonts w:ascii="Arial" w:eastAsiaTheme="minorHAnsi" w:hAnsi="Arial" w:cs="Arial"/>
          <w:sz w:val="20"/>
          <w:lang w:val="es-ES" w:eastAsia="en-US"/>
        </w:rPr>
        <w:t xml:space="preserve">Tipo de empresa (agrícola, productor, </w:t>
      </w:r>
      <w:proofErr w:type="spellStart"/>
      <w:r>
        <w:rPr>
          <w:rFonts w:ascii="Arial" w:eastAsiaTheme="minorHAnsi" w:hAnsi="Arial" w:cs="Arial"/>
          <w:sz w:val="20"/>
          <w:lang w:val="es-ES" w:eastAsia="en-US"/>
        </w:rPr>
        <w:t>agregador</w:t>
      </w:r>
      <w:proofErr w:type="spellEnd"/>
      <w:r>
        <w:rPr>
          <w:rFonts w:ascii="Arial" w:eastAsiaTheme="minorHAnsi" w:hAnsi="Arial" w:cs="Arial"/>
          <w:sz w:val="20"/>
          <w:lang w:val="es-ES" w:eastAsia="en-US"/>
        </w:rPr>
        <w:t>, industria alimentaria, otros…</w:t>
      </w:r>
    </w:p>
    <w:p w:rsidR="00AF3F0F" w:rsidRDefault="00AF3F0F" w:rsidP="00AF3F0F">
      <w:pPr>
        <w:pStyle w:val="Prrafodelista"/>
        <w:numPr>
          <w:ilvl w:val="0"/>
          <w:numId w:val="8"/>
        </w:numPr>
        <w:rPr>
          <w:rFonts w:ascii="Arial" w:eastAsiaTheme="minorHAnsi" w:hAnsi="Arial" w:cs="Arial"/>
          <w:sz w:val="20"/>
          <w:lang w:val="es-ES" w:eastAsia="en-US"/>
        </w:rPr>
      </w:pPr>
      <w:r>
        <w:rPr>
          <w:rFonts w:ascii="Arial" w:eastAsiaTheme="minorHAnsi" w:hAnsi="Arial" w:cs="Arial"/>
          <w:sz w:val="20"/>
          <w:lang w:val="es-ES" w:eastAsia="en-US"/>
        </w:rPr>
        <w:t>Forma jurídica (Cooperativo, SAT, SAU, SL, SLU, SA, etc.)</w:t>
      </w:r>
    </w:p>
    <w:p w:rsidR="00AF3F0F" w:rsidRPr="00C97AA7" w:rsidRDefault="00AF3F0F" w:rsidP="00AF3F0F">
      <w:pPr>
        <w:pStyle w:val="Prrafodelista"/>
        <w:numPr>
          <w:ilvl w:val="0"/>
          <w:numId w:val="8"/>
        </w:numPr>
        <w:rPr>
          <w:rFonts w:ascii="Arial" w:eastAsiaTheme="minorHAnsi" w:hAnsi="Arial" w:cs="Arial"/>
          <w:sz w:val="20"/>
          <w:lang w:val="es-ES" w:eastAsia="en-US"/>
        </w:rPr>
      </w:pPr>
      <w:r w:rsidRPr="00C97AA7">
        <w:rPr>
          <w:rFonts w:ascii="Arial" w:eastAsiaTheme="minorHAnsi" w:hAnsi="Arial" w:cs="Arial"/>
          <w:sz w:val="20"/>
          <w:lang w:val="es-ES" w:eastAsia="en-US"/>
        </w:rPr>
        <w:t>OPFH: SI / NO</w:t>
      </w:r>
    </w:p>
    <w:p w:rsidR="00AF3F0F" w:rsidRPr="00C97AA7" w:rsidRDefault="00AF3F0F" w:rsidP="00AF3F0F">
      <w:pPr>
        <w:pStyle w:val="Prrafodelista"/>
        <w:numPr>
          <w:ilvl w:val="0"/>
          <w:numId w:val="8"/>
        </w:numPr>
        <w:rPr>
          <w:rFonts w:ascii="Arial" w:eastAsiaTheme="minorHAnsi" w:hAnsi="Arial" w:cs="Arial"/>
          <w:sz w:val="20"/>
          <w:lang w:val="es-ES" w:eastAsia="en-US"/>
        </w:rPr>
      </w:pPr>
      <w:r w:rsidRPr="00C97AA7">
        <w:rPr>
          <w:rFonts w:ascii="Arial" w:eastAsiaTheme="minorHAnsi" w:hAnsi="Arial" w:cs="Arial"/>
          <w:sz w:val="20"/>
          <w:lang w:val="es-ES" w:eastAsia="en-US"/>
        </w:rPr>
        <w:t xml:space="preserve">% Acciones y  de capital </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p w:rsidR="00E70705" w:rsidRPr="002C093F"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d) Medios humanos.</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tbl>
      <w:tblPr>
        <w:tblStyle w:val="Tablaconcuadrcula"/>
        <w:tblW w:w="0" w:type="auto"/>
        <w:tblInd w:w="851" w:type="dxa"/>
        <w:tblLook w:val="04A0" w:firstRow="1" w:lastRow="0" w:firstColumn="1" w:lastColumn="0" w:noHBand="0" w:noVBand="1"/>
      </w:tblPr>
      <w:tblGrid>
        <w:gridCol w:w="1525"/>
        <w:gridCol w:w="851"/>
        <w:gridCol w:w="2257"/>
        <w:gridCol w:w="1145"/>
        <w:gridCol w:w="1984"/>
        <w:gridCol w:w="1524"/>
      </w:tblGrid>
      <w:tr w:rsidR="00AF3F0F" w:rsidTr="00393D7D">
        <w:tc>
          <w:tcPr>
            <w:tcW w:w="1525" w:type="dxa"/>
            <w:vAlign w:val="center"/>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Nº empleados</w:t>
            </w:r>
          </w:p>
        </w:tc>
        <w:tc>
          <w:tcPr>
            <w:tcW w:w="851" w:type="dxa"/>
            <w:vAlign w:val="center"/>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H / M</w:t>
            </w:r>
          </w:p>
        </w:tc>
        <w:tc>
          <w:tcPr>
            <w:tcW w:w="2257" w:type="dxa"/>
            <w:vAlign w:val="center"/>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Departamento</w:t>
            </w:r>
          </w:p>
        </w:tc>
        <w:tc>
          <w:tcPr>
            <w:tcW w:w="1145" w:type="dxa"/>
            <w:vAlign w:val="center"/>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Puesto</w:t>
            </w:r>
          </w:p>
        </w:tc>
        <w:tc>
          <w:tcPr>
            <w:tcW w:w="1984" w:type="dxa"/>
            <w:vAlign w:val="center"/>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Responsabilidad</w:t>
            </w:r>
          </w:p>
        </w:tc>
        <w:tc>
          <w:tcPr>
            <w:tcW w:w="1524" w:type="dxa"/>
            <w:vAlign w:val="center"/>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Personas que dirige</w:t>
            </w:r>
          </w:p>
        </w:tc>
      </w:tr>
      <w:tr w:rsidR="00AF3F0F" w:rsidTr="00393D7D">
        <w:tc>
          <w:tcPr>
            <w:tcW w:w="1525"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r>
      <w:tr w:rsidR="00AF3F0F" w:rsidTr="00393D7D">
        <w:tc>
          <w:tcPr>
            <w:tcW w:w="1525"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r>
      <w:tr w:rsidR="00E70705" w:rsidTr="00393D7D">
        <w:tc>
          <w:tcPr>
            <w:tcW w:w="152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r>
      <w:tr w:rsidR="00501909" w:rsidTr="00393D7D">
        <w:tc>
          <w:tcPr>
            <w:tcW w:w="1525"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r>
      <w:tr w:rsidR="00501909" w:rsidTr="00393D7D">
        <w:tc>
          <w:tcPr>
            <w:tcW w:w="1525"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r>
      <w:tr w:rsidR="00501909" w:rsidTr="00393D7D">
        <w:tc>
          <w:tcPr>
            <w:tcW w:w="1525"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501909" w:rsidRDefault="00501909" w:rsidP="00393D7D">
            <w:pPr>
              <w:autoSpaceDE w:val="0"/>
              <w:autoSpaceDN w:val="0"/>
              <w:adjustRightInd w:val="0"/>
              <w:jc w:val="both"/>
              <w:rPr>
                <w:rFonts w:ascii="Arial" w:eastAsiaTheme="minorHAnsi" w:hAnsi="Arial" w:cs="Arial"/>
                <w:color w:val="000000"/>
                <w:sz w:val="20"/>
                <w:lang w:val="es-ES" w:eastAsia="en-US"/>
              </w:rPr>
            </w:pPr>
          </w:p>
        </w:tc>
      </w:tr>
      <w:tr w:rsidR="00E70705" w:rsidTr="00393D7D">
        <w:tc>
          <w:tcPr>
            <w:tcW w:w="152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r>
      <w:tr w:rsidR="00E70705" w:rsidTr="00393D7D">
        <w:tc>
          <w:tcPr>
            <w:tcW w:w="152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r>
      <w:tr w:rsidR="00E70705" w:rsidTr="00393D7D">
        <w:tc>
          <w:tcPr>
            <w:tcW w:w="152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r>
      <w:tr w:rsidR="00E70705" w:rsidTr="00393D7D">
        <w:tc>
          <w:tcPr>
            <w:tcW w:w="152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851"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2257"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145"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98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c>
          <w:tcPr>
            <w:tcW w:w="1524" w:type="dxa"/>
          </w:tcPr>
          <w:p w:rsidR="00E70705" w:rsidRDefault="00E70705" w:rsidP="00393D7D">
            <w:pPr>
              <w:autoSpaceDE w:val="0"/>
              <w:autoSpaceDN w:val="0"/>
              <w:adjustRightInd w:val="0"/>
              <w:jc w:val="both"/>
              <w:rPr>
                <w:rFonts w:ascii="Arial" w:eastAsiaTheme="minorHAnsi" w:hAnsi="Arial" w:cs="Arial"/>
                <w:color w:val="000000"/>
                <w:sz w:val="20"/>
                <w:lang w:val="es-ES" w:eastAsia="en-US"/>
              </w:rPr>
            </w:pPr>
          </w:p>
        </w:tc>
      </w:tr>
    </w:tbl>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Default="00AF3F0F" w:rsidP="00AF3F0F">
      <w:pPr>
        <w:tabs>
          <w:tab w:val="left" w:pos="709"/>
        </w:tabs>
        <w:autoSpaceDE w:val="0"/>
        <w:autoSpaceDN w:val="0"/>
        <w:adjustRightInd w:val="0"/>
        <w:ind w:left="709" w:hanging="369"/>
        <w:jc w:val="both"/>
        <w:rPr>
          <w:rFonts w:ascii="Arial" w:eastAsiaTheme="minorHAnsi" w:hAnsi="Arial" w:cs="Arial"/>
          <w:color w:val="000000"/>
          <w:sz w:val="20"/>
          <w:lang w:val="es-ES" w:eastAsia="en-US"/>
        </w:rPr>
      </w:pPr>
      <w:proofErr w:type="gramStart"/>
      <w:r w:rsidRPr="002C093F">
        <w:rPr>
          <w:rFonts w:ascii="Arial" w:eastAsiaTheme="minorHAnsi" w:hAnsi="Arial" w:cs="Arial"/>
          <w:color w:val="000000"/>
          <w:sz w:val="20"/>
          <w:lang w:val="es-ES" w:eastAsia="en-US"/>
        </w:rPr>
        <w:t>4.º</w:t>
      </w:r>
      <w:proofErr w:type="gramEnd"/>
      <w:r w:rsidRPr="002C093F">
        <w:rPr>
          <w:rFonts w:ascii="Arial" w:eastAsiaTheme="minorHAnsi" w:hAnsi="Arial" w:cs="Arial"/>
          <w:color w:val="000000"/>
          <w:sz w:val="20"/>
          <w:lang w:val="es-ES" w:eastAsia="en-US"/>
        </w:rPr>
        <w:t xml:space="preserve"> Apartado 5 del anexo II del Reglamento de Ejecución (UE) 2017/892 de la Comisión, de 13 de marzo de 2017, cumplimentado reflejando la </w:t>
      </w:r>
      <w:r w:rsidRPr="002C093F">
        <w:rPr>
          <w:rFonts w:ascii="Arial" w:eastAsiaTheme="minorHAnsi" w:hAnsi="Arial" w:cs="Arial"/>
          <w:color w:val="000000"/>
          <w:sz w:val="20"/>
          <w:u w:val="single"/>
          <w:lang w:val="es-ES" w:eastAsia="en-US"/>
        </w:rPr>
        <w:t>situación de partida de la entidad al comienzo del programa operativo a través del sistema informático</w:t>
      </w:r>
      <w:r w:rsidRPr="002C093F">
        <w:rPr>
          <w:rFonts w:ascii="Arial" w:eastAsiaTheme="minorHAnsi" w:hAnsi="Arial" w:cs="Arial"/>
          <w:color w:val="000000"/>
          <w:sz w:val="20"/>
          <w:lang w:val="es-ES" w:eastAsia="en-US"/>
        </w:rPr>
        <w:t xml:space="preserve"> definido en el artículo 23 del Real Decreto 532/2017, de 26 de mayo, por el que se regulan el reconocimiento y el funcionamiento de las organizaciones de productores del sector de frutas y hortalizas.</w:t>
      </w:r>
    </w:p>
    <w:p w:rsidR="00AF3F0F" w:rsidRDefault="00AF3F0F" w:rsidP="00AF3F0F">
      <w:pPr>
        <w:tabs>
          <w:tab w:val="left" w:pos="709"/>
        </w:tabs>
        <w:autoSpaceDE w:val="0"/>
        <w:autoSpaceDN w:val="0"/>
        <w:adjustRightInd w:val="0"/>
        <w:ind w:left="709" w:hanging="369"/>
        <w:jc w:val="both"/>
        <w:rPr>
          <w:rFonts w:ascii="Arial" w:eastAsiaTheme="minorHAnsi" w:hAnsi="Arial" w:cs="Arial"/>
          <w:color w:val="000000"/>
          <w:sz w:val="20"/>
          <w:lang w:val="es-ES" w:eastAsia="en-US"/>
        </w:rPr>
      </w:pPr>
    </w:p>
    <w:tbl>
      <w:tblPr>
        <w:tblStyle w:val="Tablaconcuadrcula"/>
        <w:tblW w:w="0" w:type="auto"/>
        <w:tblInd w:w="709" w:type="dxa"/>
        <w:tblLook w:val="04A0" w:firstRow="1" w:lastRow="0" w:firstColumn="1" w:lastColumn="0" w:noHBand="0" w:noVBand="1"/>
      </w:tblPr>
      <w:tblGrid>
        <w:gridCol w:w="533"/>
        <w:gridCol w:w="567"/>
        <w:gridCol w:w="8328"/>
      </w:tblGrid>
      <w:tr w:rsidR="00AF3F0F" w:rsidTr="00393D7D">
        <w:tc>
          <w:tcPr>
            <w:tcW w:w="533" w:type="dxa"/>
          </w:tcPr>
          <w:p w:rsidR="00AF3F0F" w:rsidRDefault="00AF3F0F" w:rsidP="00393D7D">
            <w:pPr>
              <w:tabs>
                <w:tab w:val="left" w:pos="709"/>
              </w:tabs>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SI</w:t>
            </w:r>
          </w:p>
        </w:tc>
        <w:tc>
          <w:tcPr>
            <w:tcW w:w="567" w:type="dxa"/>
          </w:tcPr>
          <w:p w:rsidR="00AF3F0F" w:rsidRDefault="00AF3F0F" w:rsidP="00393D7D">
            <w:pPr>
              <w:tabs>
                <w:tab w:val="left" w:pos="709"/>
              </w:tabs>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NO</w:t>
            </w:r>
          </w:p>
        </w:tc>
        <w:tc>
          <w:tcPr>
            <w:tcW w:w="8328" w:type="dxa"/>
            <w:vMerge w:val="restart"/>
          </w:tcPr>
          <w:p w:rsidR="00AF3F0F" w:rsidRDefault="00AF3F0F" w:rsidP="00393D7D">
            <w:pPr>
              <w:tabs>
                <w:tab w:val="left" w:pos="709"/>
              </w:tabs>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Declaro que he cumplimentado en la aplicación SOFYH, toda formación relativa a la descripción de la situación de partida al comienzo del programa operativo</w:t>
            </w:r>
          </w:p>
        </w:tc>
      </w:tr>
      <w:tr w:rsidR="00AF3F0F" w:rsidTr="00393D7D">
        <w:tc>
          <w:tcPr>
            <w:tcW w:w="533" w:type="dxa"/>
          </w:tcPr>
          <w:p w:rsidR="00AF3F0F" w:rsidRDefault="00AF3F0F" w:rsidP="00393D7D">
            <w:pPr>
              <w:tabs>
                <w:tab w:val="left" w:pos="709"/>
              </w:tabs>
              <w:autoSpaceDE w:val="0"/>
              <w:autoSpaceDN w:val="0"/>
              <w:adjustRightInd w:val="0"/>
              <w:jc w:val="center"/>
              <w:rPr>
                <w:rFonts w:ascii="Arial" w:eastAsiaTheme="minorHAnsi" w:hAnsi="Arial" w:cs="Arial"/>
                <w:color w:val="000000"/>
                <w:sz w:val="20"/>
                <w:lang w:val="es-ES" w:eastAsia="en-US"/>
              </w:rPr>
            </w:pPr>
          </w:p>
        </w:tc>
        <w:tc>
          <w:tcPr>
            <w:tcW w:w="567" w:type="dxa"/>
          </w:tcPr>
          <w:p w:rsidR="00AF3F0F" w:rsidRDefault="00AF3F0F" w:rsidP="00393D7D">
            <w:pPr>
              <w:tabs>
                <w:tab w:val="left" w:pos="709"/>
              </w:tabs>
              <w:autoSpaceDE w:val="0"/>
              <w:autoSpaceDN w:val="0"/>
              <w:adjustRightInd w:val="0"/>
              <w:jc w:val="center"/>
              <w:rPr>
                <w:rFonts w:ascii="Arial" w:eastAsiaTheme="minorHAnsi" w:hAnsi="Arial" w:cs="Arial"/>
                <w:color w:val="000000"/>
                <w:sz w:val="20"/>
                <w:lang w:val="es-ES" w:eastAsia="en-US"/>
              </w:rPr>
            </w:pPr>
          </w:p>
        </w:tc>
        <w:tc>
          <w:tcPr>
            <w:tcW w:w="8328" w:type="dxa"/>
            <w:vMerge/>
          </w:tcPr>
          <w:p w:rsidR="00AF3F0F" w:rsidRDefault="00AF3F0F" w:rsidP="00393D7D">
            <w:pPr>
              <w:tabs>
                <w:tab w:val="left" w:pos="709"/>
              </w:tabs>
              <w:autoSpaceDE w:val="0"/>
              <w:autoSpaceDN w:val="0"/>
              <w:adjustRightInd w:val="0"/>
              <w:jc w:val="both"/>
              <w:rPr>
                <w:rFonts w:ascii="Arial" w:eastAsiaTheme="minorHAnsi" w:hAnsi="Arial" w:cs="Arial"/>
                <w:color w:val="000000"/>
                <w:sz w:val="20"/>
                <w:lang w:val="es-ES" w:eastAsia="en-US"/>
              </w:rPr>
            </w:pPr>
          </w:p>
        </w:tc>
      </w:tr>
    </w:tbl>
    <w:p w:rsidR="00AF3F0F" w:rsidRDefault="00AF3F0F" w:rsidP="00AF3F0F">
      <w:pPr>
        <w:tabs>
          <w:tab w:val="left" w:pos="709"/>
        </w:tabs>
        <w:autoSpaceDE w:val="0"/>
        <w:autoSpaceDN w:val="0"/>
        <w:adjustRightInd w:val="0"/>
        <w:ind w:left="709" w:hanging="369"/>
        <w:jc w:val="both"/>
        <w:rPr>
          <w:rFonts w:ascii="Arial" w:eastAsiaTheme="minorHAnsi" w:hAnsi="Arial" w:cs="Arial"/>
          <w:color w:val="000000"/>
          <w:sz w:val="20"/>
          <w:lang w:val="es-ES" w:eastAsia="en-US"/>
        </w:rPr>
      </w:pPr>
    </w:p>
    <w:p w:rsidR="00AF3F0F" w:rsidRDefault="00AF3F0F" w:rsidP="00AF3F0F">
      <w:pPr>
        <w:tabs>
          <w:tab w:val="left" w:pos="709"/>
        </w:tabs>
        <w:autoSpaceDE w:val="0"/>
        <w:autoSpaceDN w:val="0"/>
        <w:adjustRightInd w:val="0"/>
        <w:ind w:left="709" w:hanging="369"/>
        <w:jc w:val="both"/>
        <w:rPr>
          <w:rFonts w:ascii="Arial" w:eastAsiaTheme="minorHAnsi" w:hAnsi="Arial" w:cs="Arial"/>
          <w:color w:val="000000"/>
          <w:sz w:val="20"/>
          <w:lang w:val="es-ES" w:eastAsia="en-US"/>
        </w:rPr>
      </w:pPr>
    </w:p>
    <w:p w:rsidR="00AF3F0F" w:rsidRPr="002C093F" w:rsidRDefault="00AF3F0F" w:rsidP="00AF3F0F">
      <w:pPr>
        <w:autoSpaceDE w:val="0"/>
        <w:autoSpaceDN w:val="0"/>
        <w:adjustRightInd w:val="0"/>
        <w:ind w:left="284" w:hanging="284"/>
        <w:jc w:val="both"/>
        <w:rPr>
          <w:rFonts w:ascii="Arial" w:eastAsiaTheme="minorHAnsi" w:hAnsi="Arial" w:cs="Arial"/>
          <w:b/>
          <w:color w:val="000000"/>
          <w:sz w:val="20"/>
          <w:lang w:val="es-ES" w:eastAsia="en-US"/>
        </w:rPr>
      </w:pPr>
      <w:r w:rsidRPr="002C093F">
        <w:rPr>
          <w:rFonts w:ascii="Arial" w:eastAsiaTheme="minorHAnsi" w:hAnsi="Arial" w:cs="Arial"/>
          <w:b/>
          <w:color w:val="000000"/>
          <w:sz w:val="20"/>
          <w:lang w:val="es-ES" w:eastAsia="en-US"/>
        </w:rPr>
        <w:t>C) Objetivos perseguidos por el programa operativo: Se deberán especificar los objetivos del programa operativo teniendo en cuenta las perspectivas de producción y salidas comerciales, y haciendo referencia a como contribuye a la consecución de los objetivos definidos en la estrategia nacional. Con este objeto, deberán ser cuantificados.</w:t>
      </w:r>
    </w:p>
    <w:p w:rsidR="00AF3F0F" w:rsidRPr="00ED5CD8" w:rsidRDefault="00AF3F0F" w:rsidP="00AF3F0F">
      <w:pPr>
        <w:autoSpaceDE w:val="0"/>
        <w:autoSpaceDN w:val="0"/>
        <w:adjustRightInd w:val="0"/>
        <w:ind w:left="284"/>
        <w:jc w:val="both"/>
        <w:rPr>
          <w:rFonts w:ascii="Arial" w:eastAsiaTheme="minorHAnsi" w:hAnsi="Arial" w:cs="Arial"/>
          <w:b/>
          <w:color w:val="000000"/>
          <w:sz w:val="20"/>
          <w:lang w:val="es-ES" w:eastAsia="en-US"/>
        </w:rPr>
      </w:pPr>
      <w:r w:rsidRPr="002C093F">
        <w:rPr>
          <w:rFonts w:ascii="Arial" w:eastAsiaTheme="minorHAnsi" w:hAnsi="Arial" w:cs="Arial"/>
          <w:b/>
          <w:color w:val="000000"/>
          <w:sz w:val="20"/>
          <w:lang w:val="es-ES" w:eastAsia="en-US"/>
        </w:rPr>
        <w:lastRenderedPageBreak/>
        <w:t>De acuerdo con el apartado 1 del artículo 33 del Reglamento (UE) n</w:t>
      </w:r>
      <w:proofErr w:type="gramStart"/>
      <w:r w:rsidRPr="002C093F">
        <w:rPr>
          <w:rFonts w:ascii="Arial" w:eastAsiaTheme="minorHAnsi" w:hAnsi="Arial" w:cs="Arial"/>
          <w:b/>
          <w:color w:val="000000"/>
          <w:sz w:val="20"/>
          <w:lang w:val="es-ES" w:eastAsia="en-US"/>
        </w:rPr>
        <w:t>.º</w:t>
      </w:r>
      <w:proofErr w:type="gramEnd"/>
      <w:r w:rsidRPr="002C093F">
        <w:rPr>
          <w:rFonts w:ascii="Arial" w:eastAsiaTheme="minorHAnsi" w:hAnsi="Arial" w:cs="Arial"/>
          <w:b/>
          <w:color w:val="000000"/>
          <w:sz w:val="20"/>
          <w:lang w:val="es-ES" w:eastAsia="en-US"/>
        </w:rPr>
        <w:t xml:space="preserve"> 1308/2013, del Parlamento Europeo y del Consejo, de 17 de diciembre, el programa operativo deberá contener al menos dos o más de los objetivos contemplados en dicho apartado </w:t>
      </w:r>
      <w:r w:rsidRPr="00ED5CD8">
        <w:rPr>
          <w:rFonts w:ascii="Arial" w:eastAsiaTheme="minorHAnsi" w:hAnsi="Arial" w:cs="Arial"/>
          <w:b/>
          <w:color w:val="000000"/>
          <w:sz w:val="20"/>
          <w:lang w:val="es-ES" w:eastAsia="en-US"/>
        </w:rPr>
        <w:t xml:space="preserve">y </w:t>
      </w:r>
      <w:r w:rsidRPr="002C093F">
        <w:rPr>
          <w:rFonts w:ascii="Arial" w:eastAsiaTheme="minorHAnsi" w:hAnsi="Arial" w:cs="Arial"/>
          <w:b/>
          <w:color w:val="000000"/>
          <w:sz w:val="20"/>
          <w:lang w:val="es-ES" w:eastAsia="en-US"/>
        </w:rPr>
        <w:t xml:space="preserve">dos de los objetivos mencionados en el artículo 152, apartado 1, letra c) del Reglamento (UE) n.º </w:t>
      </w:r>
      <w:r w:rsidRPr="00ED5CD8">
        <w:rPr>
          <w:rFonts w:ascii="Arial" w:eastAsiaTheme="minorHAnsi" w:hAnsi="Arial" w:cs="Arial"/>
          <w:b/>
          <w:color w:val="000000"/>
          <w:sz w:val="20"/>
          <w:lang w:val="es-ES" w:eastAsia="en-US"/>
        </w:rPr>
        <w:t>1</w:t>
      </w:r>
      <w:r w:rsidRPr="002C093F">
        <w:rPr>
          <w:rFonts w:ascii="Arial" w:eastAsiaTheme="minorHAnsi" w:hAnsi="Arial" w:cs="Arial"/>
          <w:b/>
          <w:color w:val="000000"/>
          <w:sz w:val="20"/>
          <w:lang w:val="es-ES" w:eastAsia="en-US"/>
        </w:rPr>
        <w:t>308/2013.</w:t>
      </w:r>
    </w:p>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Indicar al menos dos de entre los objetivos del</w:t>
      </w:r>
      <w:r w:rsidRPr="002C093F">
        <w:rPr>
          <w:rFonts w:ascii="Arial" w:eastAsiaTheme="minorHAnsi" w:hAnsi="Arial" w:cs="Arial"/>
          <w:color w:val="000000"/>
          <w:sz w:val="20"/>
          <w:lang w:val="es-ES" w:eastAsia="en-US"/>
        </w:rPr>
        <w:t xml:space="preserve"> artículo 33</w:t>
      </w:r>
      <w:r>
        <w:rPr>
          <w:rFonts w:ascii="Arial" w:eastAsiaTheme="minorHAnsi" w:hAnsi="Arial" w:cs="Arial"/>
          <w:color w:val="000000"/>
          <w:sz w:val="20"/>
          <w:lang w:val="es-ES" w:eastAsia="en-US"/>
        </w:rPr>
        <w:t>,</w:t>
      </w:r>
      <w:r w:rsidRPr="002C093F">
        <w:rPr>
          <w:rFonts w:ascii="Arial" w:eastAsiaTheme="minorHAnsi" w:hAnsi="Arial" w:cs="Arial"/>
          <w:color w:val="000000"/>
          <w:sz w:val="20"/>
          <w:lang w:val="es-ES" w:eastAsia="en-US"/>
        </w:rPr>
        <w:t xml:space="preserve"> </w:t>
      </w:r>
      <w:r>
        <w:rPr>
          <w:rFonts w:ascii="Arial" w:eastAsiaTheme="minorHAnsi" w:hAnsi="Arial" w:cs="Arial"/>
          <w:color w:val="000000"/>
          <w:sz w:val="20"/>
          <w:lang w:val="es-ES" w:eastAsia="en-US"/>
        </w:rPr>
        <w:t xml:space="preserve">apartado 1, </w:t>
      </w:r>
      <w:r w:rsidRPr="002C093F">
        <w:rPr>
          <w:rFonts w:ascii="Arial" w:eastAsiaTheme="minorHAnsi" w:hAnsi="Arial" w:cs="Arial"/>
          <w:color w:val="000000"/>
          <w:sz w:val="20"/>
          <w:lang w:val="es-ES" w:eastAsia="en-US"/>
        </w:rPr>
        <w:t>del Reglamento (UE) n</w:t>
      </w:r>
      <w:proofErr w:type="gramStart"/>
      <w:r w:rsidRPr="002C093F">
        <w:rPr>
          <w:rFonts w:ascii="Arial" w:eastAsiaTheme="minorHAnsi" w:hAnsi="Arial" w:cs="Arial"/>
          <w:color w:val="000000"/>
          <w:sz w:val="20"/>
          <w:lang w:val="es-ES" w:eastAsia="en-US"/>
        </w:rPr>
        <w:t>.º</w:t>
      </w:r>
      <w:proofErr w:type="gramEnd"/>
      <w:r w:rsidRPr="002C093F">
        <w:rPr>
          <w:rFonts w:ascii="Arial" w:eastAsiaTheme="minorHAnsi" w:hAnsi="Arial" w:cs="Arial"/>
          <w:color w:val="000000"/>
          <w:sz w:val="20"/>
          <w:lang w:val="es-ES" w:eastAsia="en-US"/>
        </w:rPr>
        <w:t xml:space="preserve"> 1308/2013</w:t>
      </w:r>
    </w:p>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p>
    <w:tbl>
      <w:tblPr>
        <w:tblStyle w:val="Tablaconcuadrcula"/>
        <w:tblW w:w="0" w:type="auto"/>
        <w:tblInd w:w="284" w:type="dxa"/>
        <w:tblLook w:val="04A0" w:firstRow="1" w:lastRow="0" w:firstColumn="1" w:lastColumn="0" w:noHBand="0" w:noVBand="1"/>
      </w:tblPr>
      <w:tblGrid>
        <w:gridCol w:w="533"/>
        <w:gridCol w:w="9320"/>
      </w:tblGrid>
      <w:tr w:rsidR="00AF3F0F" w:rsidTr="00393D7D">
        <w:tc>
          <w:tcPr>
            <w:tcW w:w="533" w:type="dxa"/>
            <w:tcBorders>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tcBorders>
              <w:top w:val="nil"/>
              <w:left w:val="single" w:sz="4" w:space="0" w:color="auto"/>
              <w:bottom w:val="nil"/>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szCs w:val="19"/>
              </w:rPr>
              <w:t>P</w:t>
            </w:r>
            <w:r w:rsidRPr="002258D4">
              <w:rPr>
                <w:rFonts w:ascii="Arial" w:hAnsi="Arial" w:cs="Arial"/>
                <w:color w:val="000000"/>
                <w:sz w:val="20"/>
                <w:szCs w:val="19"/>
              </w:rPr>
              <w:t>lanificación de la producción, incluidos la previsión y el seguimiento de la producción y del consumo</w:t>
            </w:r>
          </w:p>
        </w:tc>
      </w:tr>
      <w:tr w:rsidR="00AF3F0F" w:rsidTr="00393D7D">
        <w:tc>
          <w:tcPr>
            <w:tcW w:w="533" w:type="dxa"/>
            <w:tcBorders>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tcBorders>
              <w:top w:val="nil"/>
              <w:left w:val="single" w:sz="4" w:space="0" w:color="auto"/>
              <w:bottom w:val="nil"/>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szCs w:val="19"/>
              </w:rPr>
              <w:t>M</w:t>
            </w:r>
            <w:r w:rsidRPr="002258D4">
              <w:rPr>
                <w:rFonts w:ascii="Arial" w:hAnsi="Arial" w:cs="Arial"/>
                <w:color w:val="000000"/>
                <w:sz w:val="20"/>
                <w:szCs w:val="19"/>
              </w:rPr>
              <w:t>ejora de la calidad de los productos, ya sean frescos o transformados</w:t>
            </w:r>
          </w:p>
        </w:tc>
      </w:tr>
      <w:tr w:rsidR="00AF3F0F" w:rsidTr="00393D7D">
        <w:tc>
          <w:tcPr>
            <w:tcW w:w="533" w:type="dxa"/>
            <w:tcBorders>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tcBorders>
              <w:top w:val="nil"/>
              <w:left w:val="single" w:sz="4" w:space="0" w:color="auto"/>
              <w:bottom w:val="nil"/>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szCs w:val="19"/>
              </w:rPr>
              <w:t>I</w:t>
            </w:r>
            <w:r w:rsidRPr="002258D4">
              <w:rPr>
                <w:rFonts w:ascii="Arial" w:hAnsi="Arial" w:cs="Arial"/>
                <w:color w:val="000000"/>
                <w:sz w:val="20"/>
                <w:szCs w:val="19"/>
              </w:rPr>
              <w:t>ncremento del valor comercial de los productos</w:t>
            </w:r>
          </w:p>
        </w:tc>
      </w:tr>
      <w:tr w:rsidR="00AF3F0F" w:rsidTr="00393D7D">
        <w:tc>
          <w:tcPr>
            <w:tcW w:w="533" w:type="dxa"/>
            <w:tcBorders>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tcBorders>
              <w:top w:val="nil"/>
              <w:left w:val="single" w:sz="4" w:space="0" w:color="auto"/>
              <w:bottom w:val="nil"/>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szCs w:val="19"/>
              </w:rPr>
              <w:t>P</w:t>
            </w:r>
            <w:r w:rsidRPr="002258D4">
              <w:rPr>
                <w:rFonts w:ascii="Arial" w:hAnsi="Arial" w:cs="Arial"/>
                <w:color w:val="000000"/>
                <w:sz w:val="20"/>
                <w:szCs w:val="19"/>
              </w:rPr>
              <w:t>romoción de los productos, ya sean frescos o transformados</w:t>
            </w:r>
          </w:p>
        </w:tc>
      </w:tr>
      <w:tr w:rsidR="00AF3F0F" w:rsidTr="00393D7D">
        <w:tc>
          <w:tcPr>
            <w:tcW w:w="533" w:type="dxa"/>
            <w:tcBorders>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szCs w:val="19"/>
              </w:rPr>
              <w:t>M</w:t>
            </w:r>
            <w:r w:rsidRPr="002258D4">
              <w:rPr>
                <w:rFonts w:ascii="Arial" w:hAnsi="Arial" w:cs="Arial"/>
                <w:color w:val="000000"/>
                <w:sz w:val="20"/>
                <w:szCs w:val="19"/>
              </w:rPr>
              <w:t>edidas medioambientales, en particular las relativas al agua, y métodos de producción que respeten el medio ambiente, incluida la agricultura ecológica</w:t>
            </w:r>
          </w:p>
        </w:tc>
      </w:tr>
      <w:tr w:rsidR="00AF3F0F" w:rsidTr="00393D7D">
        <w:tc>
          <w:tcPr>
            <w:tcW w:w="533" w:type="dxa"/>
            <w:tcBorders>
              <w:left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szCs w:val="19"/>
              </w:rPr>
            </w:pPr>
          </w:p>
        </w:tc>
      </w:tr>
      <w:tr w:rsidR="00AF3F0F" w:rsidTr="00393D7D">
        <w:tc>
          <w:tcPr>
            <w:tcW w:w="533" w:type="dxa"/>
            <w:tcBorders>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tcBorders>
              <w:top w:val="nil"/>
              <w:left w:val="single" w:sz="4" w:space="0" w:color="auto"/>
              <w:bottom w:val="nil"/>
              <w:right w:val="nil"/>
            </w:tcBorders>
          </w:tcPr>
          <w:p w:rsidR="00AF3F0F" w:rsidRDefault="00AF3F0F" w:rsidP="00393D7D">
            <w:pPr>
              <w:autoSpaceDE w:val="0"/>
              <w:autoSpaceDN w:val="0"/>
              <w:adjustRightInd w:val="0"/>
              <w:jc w:val="both"/>
              <w:rPr>
                <w:rFonts w:ascii="Arial" w:hAnsi="Arial" w:cs="Arial"/>
                <w:color w:val="000000"/>
                <w:sz w:val="20"/>
                <w:szCs w:val="19"/>
              </w:rPr>
            </w:pPr>
            <w:r>
              <w:rPr>
                <w:rFonts w:ascii="Arial" w:hAnsi="Arial" w:cs="Arial"/>
                <w:color w:val="000000"/>
                <w:sz w:val="20"/>
                <w:szCs w:val="19"/>
              </w:rPr>
              <w:t>P</w:t>
            </w:r>
            <w:r w:rsidRPr="002258D4">
              <w:rPr>
                <w:rFonts w:ascii="Arial" w:hAnsi="Arial" w:cs="Arial"/>
                <w:color w:val="000000"/>
                <w:sz w:val="20"/>
                <w:szCs w:val="19"/>
              </w:rPr>
              <w:t>revención y gestión de crisis</w:t>
            </w:r>
          </w:p>
        </w:tc>
      </w:tr>
    </w:tbl>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Indicar al menos dos de entre los objetivos del artículo 152, apartado 1, letra c), </w:t>
      </w:r>
      <w:r w:rsidRPr="002C093F">
        <w:rPr>
          <w:rFonts w:ascii="Arial" w:eastAsiaTheme="minorHAnsi" w:hAnsi="Arial" w:cs="Arial"/>
          <w:color w:val="000000"/>
          <w:sz w:val="20"/>
          <w:lang w:val="es-ES" w:eastAsia="en-US"/>
        </w:rPr>
        <w:t>del Reglamento (UE) n</w:t>
      </w:r>
      <w:proofErr w:type="gramStart"/>
      <w:r w:rsidRPr="002C093F">
        <w:rPr>
          <w:rFonts w:ascii="Arial" w:eastAsiaTheme="minorHAnsi" w:hAnsi="Arial" w:cs="Arial"/>
          <w:color w:val="000000"/>
          <w:sz w:val="20"/>
          <w:lang w:val="es-ES" w:eastAsia="en-US"/>
        </w:rPr>
        <w:t>.º</w:t>
      </w:r>
      <w:proofErr w:type="gramEnd"/>
      <w:r w:rsidRPr="002C093F">
        <w:rPr>
          <w:rFonts w:ascii="Arial" w:eastAsiaTheme="minorHAnsi" w:hAnsi="Arial" w:cs="Arial"/>
          <w:color w:val="000000"/>
          <w:sz w:val="20"/>
          <w:lang w:val="es-ES" w:eastAsia="en-US"/>
        </w:rPr>
        <w:t xml:space="preserve"> </w:t>
      </w:r>
      <w:r>
        <w:rPr>
          <w:rFonts w:ascii="Arial" w:eastAsiaTheme="minorHAnsi" w:hAnsi="Arial" w:cs="Arial"/>
          <w:color w:val="000000"/>
          <w:sz w:val="20"/>
          <w:lang w:val="es-ES" w:eastAsia="en-US"/>
        </w:rPr>
        <w:t>1</w:t>
      </w:r>
      <w:r w:rsidRPr="002C093F">
        <w:rPr>
          <w:rFonts w:ascii="Arial" w:eastAsiaTheme="minorHAnsi" w:hAnsi="Arial" w:cs="Arial"/>
          <w:color w:val="000000"/>
          <w:sz w:val="20"/>
          <w:lang w:val="es-ES" w:eastAsia="en-US"/>
        </w:rPr>
        <w:t>308/2013</w:t>
      </w:r>
    </w:p>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p>
    <w:tbl>
      <w:tblPr>
        <w:tblStyle w:val="Tablaconcuadrcula"/>
        <w:tblW w:w="0" w:type="auto"/>
        <w:tblInd w:w="284" w:type="dxa"/>
        <w:tblLook w:val="04A0" w:firstRow="1" w:lastRow="0" w:firstColumn="1" w:lastColumn="0" w:noHBand="0" w:noVBand="1"/>
      </w:tblPr>
      <w:tblGrid>
        <w:gridCol w:w="533"/>
        <w:gridCol w:w="9320"/>
      </w:tblGrid>
      <w:tr w:rsidR="00AF3F0F" w:rsidTr="00393D7D">
        <w:trPr>
          <w:cantSplit/>
        </w:trPr>
        <w:tc>
          <w:tcPr>
            <w:tcW w:w="533" w:type="dxa"/>
            <w:tcBorders>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G</w:t>
            </w:r>
            <w:r w:rsidRPr="003A5924">
              <w:rPr>
                <w:rFonts w:ascii="Arial" w:hAnsi="Arial" w:cs="Arial"/>
                <w:color w:val="000000"/>
                <w:sz w:val="20"/>
              </w:rPr>
              <w:t>arantizar que la producción se planifique y se ajuste con arreglo a la demanda, sobre todo en lo referente a la calidad y a la cantidad</w:t>
            </w:r>
          </w:p>
        </w:tc>
      </w:tr>
      <w:tr w:rsidR="00AF3F0F" w:rsidTr="00393D7D">
        <w:trPr>
          <w:cantSplit/>
        </w:trPr>
        <w:tc>
          <w:tcPr>
            <w:tcW w:w="533" w:type="dxa"/>
            <w:tcBorders>
              <w:left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rPr>
            </w:pPr>
          </w:p>
        </w:tc>
      </w:tr>
      <w:tr w:rsidR="00AF3F0F" w:rsidTr="00393D7D">
        <w:trPr>
          <w:cantSplit/>
        </w:trPr>
        <w:tc>
          <w:tcPr>
            <w:tcW w:w="533" w:type="dxa"/>
            <w:tcBorders>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C</w:t>
            </w:r>
            <w:r w:rsidRPr="003A5924">
              <w:rPr>
                <w:rFonts w:ascii="Arial" w:hAnsi="Arial" w:cs="Arial"/>
                <w:color w:val="000000"/>
                <w:sz w:val="20"/>
              </w:rPr>
              <w:t>oncentrar la oferta y la comercialización de los productos de sus miembros, incluyendo la comercialización directa</w:t>
            </w:r>
          </w:p>
        </w:tc>
      </w:tr>
      <w:tr w:rsidR="00AF3F0F" w:rsidTr="00393D7D">
        <w:trPr>
          <w:cantSplit/>
        </w:trPr>
        <w:tc>
          <w:tcPr>
            <w:tcW w:w="533" w:type="dxa"/>
            <w:tcBorders>
              <w:left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rPr>
            </w:pPr>
          </w:p>
        </w:tc>
      </w:tr>
      <w:tr w:rsidR="00AF3F0F" w:rsidTr="00393D7D">
        <w:trPr>
          <w:cantSplit/>
        </w:trPr>
        <w:tc>
          <w:tcPr>
            <w:tcW w:w="533" w:type="dxa"/>
            <w:tcBorders>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O</w:t>
            </w:r>
            <w:r w:rsidRPr="003A5924">
              <w:rPr>
                <w:rFonts w:ascii="Arial" w:hAnsi="Arial" w:cs="Arial"/>
                <w:color w:val="000000"/>
                <w:sz w:val="20"/>
              </w:rPr>
              <w:t>ptimizar los costes de producción y los beneficios de las inversiones realizadas en respuesta a normas relativas al medio ambiente y al bienestar de los animales, y estabilizar los precios de producción;</w:t>
            </w:r>
          </w:p>
        </w:tc>
      </w:tr>
      <w:tr w:rsidR="00AF3F0F" w:rsidTr="00393D7D">
        <w:trPr>
          <w:cantSplit/>
        </w:trPr>
        <w:tc>
          <w:tcPr>
            <w:tcW w:w="533" w:type="dxa"/>
            <w:tcBorders>
              <w:left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rPr>
            </w:pPr>
          </w:p>
        </w:tc>
      </w:tr>
      <w:tr w:rsidR="00AF3F0F" w:rsidTr="00393D7D">
        <w:trPr>
          <w:cantSplit/>
        </w:trPr>
        <w:tc>
          <w:tcPr>
            <w:tcW w:w="533" w:type="dxa"/>
            <w:tcBorders>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R</w:t>
            </w:r>
            <w:r w:rsidRPr="003A5924">
              <w:rPr>
                <w:rFonts w:ascii="Arial" w:hAnsi="Arial" w:cs="Arial"/>
                <w:color w:val="000000"/>
                <w:sz w:val="20"/>
              </w:rPr>
              <w:t>ealizar estudios y desarrollar iniciativas en relación con métodos de producción sostenibles, prácticas innovadoras, competitividad económica y la evolución del mercado</w:t>
            </w:r>
          </w:p>
        </w:tc>
      </w:tr>
      <w:tr w:rsidR="00AF3F0F" w:rsidTr="00393D7D">
        <w:trPr>
          <w:cantSplit/>
        </w:trPr>
        <w:tc>
          <w:tcPr>
            <w:tcW w:w="533" w:type="dxa"/>
            <w:tcBorders>
              <w:left w:val="nil"/>
              <w:bottom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rPr>
            </w:pPr>
          </w:p>
        </w:tc>
      </w:tr>
      <w:tr w:rsidR="00AF3F0F" w:rsidTr="00393D7D">
        <w:trPr>
          <w:cantSplit/>
        </w:trPr>
        <w:tc>
          <w:tcPr>
            <w:tcW w:w="533" w:type="dxa"/>
            <w:tcBorders>
              <w:top w:val="single" w:sz="4" w:space="0" w:color="auto"/>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P</w:t>
            </w:r>
            <w:r w:rsidRPr="003A5924">
              <w:rPr>
                <w:rFonts w:ascii="Arial" w:hAnsi="Arial" w:cs="Arial"/>
                <w:color w:val="000000"/>
                <w:sz w:val="20"/>
              </w:rPr>
              <w:t>romover la asistencia técnica y prestar este tipo de asistencia para la utilización de prácticas de cultivo y técnicas de producción respetuosas con el medio ambiente, así como de prácticas y técnicas de producción respetuosas con el bienestar de los animales;</w:t>
            </w:r>
          </w:p>
        </w:tc>
      </w:tr>
      <w:tr w:rsidR="00AF3F0F" w:rsidTr="00393D7D">
        <w:trPr>
          <w:cantSplit/>
        </w:trPr>
        <w:tc>
          <w:tcPr>
            <w:tcW w:w="533" w:type="dxa"/>
            <w:tcBorders>
              <w:left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rPr>
            </w:pPr>
          </w:p>
        </w:tc>
      </w:tr>
      <w:tr w:rsidR="00AF3F0F" w:rsidTr="00393D7D">
        <w:trPr>
          <w:cantSplit/>
        </w:trPr>
        <w:tc>
          <w:tcPr>
            <w:tcW w:w="533" w:type="dxa"/>
            <w:tcBorders>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P</w:t>
            </w:r>
            <w:r w:rsidRPr="003A5924">
              <w:rPr>
                <w:rFonts w:ascii="Arial" w:hAnsi="Arial" w:cs="Arial"/>
                <w:color w:val="000000"/>
                <w:sz w:val="20"/>
              </w:rPr>
              <w:t>romover la asistencia técnica y prestar este tipo de asistencia para el uso de normas de producción, mejorar la calidad de los productos y desarrollar productos con denominación de origen protegida, indicación geográfica protegida o cubiertos por una etiqueta de calidad nacional;</w:t>
            </w:r>
          </w:p>
        </w:tc>
      </w:tr>
      <w:tr w:rsidR="00AF3F0F" w:rsidTr="00393D7D">
        <w:trPr>
          <w:cantSplit/>
        </w:trPr>
        <w:tc>
          <w:tcPr>
            <w:tcW w:w="533" w:type="dxa"/>
            <w:tcBorders>
              <w:left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rPr>
            </w:pPr>
          </w:p>
        </w:tc>
      </w:tr>
      <w:tr w:rsidR="00AF3F0F" w:rsidTr="00393D7D">
        <w:trPr>
          <w:cantSplit/>
        </w:trPr>
        <w:tc>
          <w:tcPr>
            <w:tcW w:w="533" w:type="dxa"/>
            <w:tcBorders>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G</w:t>
            </w:r>
            <w:r w:rsidRPr="003A5924">
              <w:rPr>
                <w:rFonts w:ascii="Arial" w:hAnsi="Arial" w:cs="Arial"/>
                <w:color w:val="000000"/>
                <w:sz w:val="20"/>
              </w:rPr>
              <w:t>estionar los subproductos y los residuos, en particular con el fin de proteger la calidad del agua, el suelo y el paisaje y preservar y fomentar la biodiversidad;</w:t>
            </w:r>
          </w:p>
        </w:tc>
      </w:tr>
      <w:tr w:rsidR="00AF3F0F" w:rsidTr="00393D7D">
        <w:trPr>
          <w:cantSplit/>
        </w:trPr>
        <w:tc>
          <w:tcPr>
            <w:tcW w:w="533" w:type="dxa"/>
            <w:tcBorders>
              <w:left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rPr>
            </w:pPr>
          </w:p>
        </w:tc>
      </w:tr>
      <w:tr w:rsidR="00AF3F0F" w:rsidTr="00393D7D">
        <w:trPr>
          <w:cantSplit/>
        </w:trPr>
        <w:tc>
          <w:tcPr>
            <w:tcW w:w="533" w:type="dxa"/>
            <w:tcBorders>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tcBorders>
              <w:top w:val="nil"/>
              <w:left w:val="single" w:sz="4" w:space="0" w:color="auto"/>
              <w:bottom w:val="nil"/>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C</w:t>
            </w:r>
            <w:r w:rsidRPr="003A5924">
              <w:rPr>
                <w:rFonts w:ascii="Arial" w:hAnsi="Arial" w:cs="Arial"/>
                <w:color w:val="000000"/>
                <w:sz w:val="20"/>
              </w:rPr>
              <w:t>ontribuir a un uso sostenible de los recursos naturales y a la mitigación del cambio climático;</w:t>
            </w:r>
          </w:p>
        </w:tc>
      </w:tr>
      <w:tr w:rsidR="00AF3F0F" w:rsidTr="00393D7D">
        <w:trPr>
          <w:cantSplit/>
        </w:trPr>
        <w:tc>
          <w:tcPr>
            <w:tcW w:w="533" w:type="dxa"/>
            <w:tcBorders>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tcBorders>
              <w:top w:val="nil"/>
              <w:left w:val="single" w:sz="4" w:space="0" w:color="auto"/>
              <w:bottom w:val="nil"/>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D</w:t>
            </w:r>
            <w:r w:rsidRPr="003A5924">
              <w:rPr>
                <w:rFonts w:ascii="Arial" w:hAnsi="Arial" w:cs="Arial"/>
                <w:color w:val="000000"/>
                <w:sz w:val="20"/>
              </w:rPr>
              <w:t>esarrollar iniciativas en materia de promoción y comercialización</w:t>
            </w:r>
          </w:p>
        </w:tc>
      </w:tr>
      <w:tr w:rsidR="00AF3F0F" w:rsidTr="00393D7D">
        <w:trPr>
          <w:cantSplit/>
        </w:trPr>
        <w:tc>
          <w:tcPr>
            <w:tcW w:w="533" w:type="dxa"/>
            <w:tcBorders>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G</w:t>
            </w:r>
            <w:r w:rsidRPr="003A5924">
              <w:rPr>
                <w:rFonts w:ascii="Arial" w:hAnsi="Arial" w:cs="Arial"/>
                <w:color w:val="000000"/>
                <w:sz w:val="20"/>
              </w:rPr>
              <w:t>estionar los fondos mutuales contemplados en los programas operativos para el sector de la fruta y de las hortalizas a que hacen referencia el artículo 31, apartado 2 del presente Reglamento y el artículo 36 del Reglamento (UE) n o 1305/2013;</w:t>
            </w:r>
          </w:p>
        </w:tc>
      </w:tr>
      <w:tr w:rsidR="00AF3F0F" w:rsidTr="00393D7D">
        <w:trPr>
          <w:cantSplit/>
        </w:trPr>
        <w:tc>
          <w:tcPr>
            <w:tcW w:w="533" w:type="dxa"/>
            <w:tcBorders>
              <w:left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rPr>
            </w:pPr>
          </w:p>
        </w:tc>
      </w:tr>
      <w:tr w:rsidR="00AF3F0F" w:rsidTr="00393D7D">
        <w:trPr>
          <w:cantSplit/>
        </w:trPr>
        <w:tc>
          <w:tcPr>
            <w:tcW w:w="533" w:type="dxa"/>
            <w:tcBorders>
              <w:bottom w:val="single" w:sz="4" w:space="0" w:color="auto"/>
              <w:right w:val="single" w:sz="4" w:space="0" w:color="auto"/>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val="restart"/>
            <w:tcBorders>
              <w:top w:val="nil"/>
              <w:left w:val="single" w:sz="4" w:space="0" w:color="auto"/>
              <w:right w:val="nil"/>
            </w:tcBorders>
          </w:tcPr>
          <w:p w:rsidR="00AF3F0F" w:rsidRDefault="00AF3F0F" w:rsidP="00393D7D">
            <w:pPr>
              <w:autoSpaceDE w:val="0"/>
              <w:autoSpaceDN w:val="0"/>
              <w:adjustRightInd w:val="0"/>
              <w:jc w:val="both"/>
              <w:rPr>
                <w:rFonts w:ascii="Arial" w:hAnsi="Arial" w:cs="Arial"/>
                <w:color w:val="000000"/>
                <w:sz w:val="20"/>
              </w:rPr>
            </w:pPr>
            <w:r>
              <w:rPr>
                <w:rFonts w:ascii="Arial" w:hAnsi="Arial" w:cs="Arial"/>
                <w:color w:val="000000"/>
                <w:sz w:val="20"/>
              </w:rPr>
              <w:t>P</w:t>
            </w:r>
            <w:r w:rsidRPr="003A5924">
              <w:rPr>
                <w:rFonts w:ascii="Arial" w:hAnsi="Arial" w:cs="Arial"/>
                <w:color w:val="000000"/>
                <w:sz w:val="20"/>
              </w:rPr>
              <w:t>roporcionar la asistencia técnica necesaria para la utilización de los mercados de futuros y de los sistemas de seguro;</w:t>
            </w:r>
          </w:p>
        </w:tc>
      </w:tr>
      <w:tr w:rsidR="00AF3F0F" w:rsidTr="00393D7D">
        <w:trPr>
          <w:cantSplit/>
        </w:trPr>
        <w:tc>
          <w:tcPr>
            <w:tcW w:w="533" w:type="dxa"/>
            <w:tcBorders>
              <w:top w:val="single" w:sz="4" w:space="0" w:color="auto"/>
              <w:left w:val="nil"/>
              <w:bottom w:val="nil"/>
              <w:right w:val="nil"/>
            </w:tcBorders>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p>
        </w:tc>
        <w:tc>
          <w:tcPr>
            <w:tcW w:w="9320" w:type="dxa"/>
            <w:vMerge/>
            <w:tcBorders>
              <w:left w:val="nil"/>
              <w:bottom w:val="nil"/>
              <w:right w:val="nil"/>
            </w:tcBorders>
          </w:tcPr>
          <w:p w:rsidR="00AF3F0F" w:rsidRDefault="00AF3F0F" w:rsidP="00393D7D">
            <w:pPr>
              <w:autoSpaceDE w:val="0"/>
              <w:autoSpaceDN w:val="0"/>
              <w:adjustRightInd w:val="0"/>
              <w:jc w:val="both"/>
              <w:rPr>
                <w:rFonts w:ascii="Arial" w:hAnsi="Arial" w:cs="Arial"/>
                <w:color w:val="000000"/>
                <w:sz w:val="20"/>
              </w:rPr>
            </w:pPr>
          </w:p>
        </w:tc>
      </w:tr>
    </w:tbl>
    <w:p w:rsidR="008A217B" w:rsidRDefault="008A217B" w:rsidP="00AF3F0F">
      <w:pPr>
        <w:autoSpaceDE w:val="0"/>
        <w:autoSpaceDN w:val="0"/>
        <w:adjustRightInd w:val="0"/>
        <w:ind w:left="284"/>
        <w:jc w:val="both"/>
        <w:rPr>
          <w:rFonts w:ascii="Arial" w:eastAsiaTheme="minorHAnsi" w:hAnsi="Arial" w:cs="Arial"/>
          <w:color w:val="000000"/>
          <w:sz w:val="20"/>
          <w:lang w:val="es-ES" w:eastAsia="en-US"/>
        </w:rPr>
      </w:pPr>
    </w:p>
    <w:p w:rsidR="00AF3F0F" w:rsidRPr="00ED5CD8" w:rsidRDefault="00AF3F0F" w:rsidP="00AF3F0F">
      <w:pPr>
        <w:autoSpaceDE w:val="0"/>
        <w:autoSpaceDN w:val="0"/>
        <w:adjustRightInd w:val="0"/>
        <w:ind w:left="284"/>
        <w:jc w:val="both"/>
        <w:rPr>
          <w:rFonts w:ascii="Arial" w:eastAsiaTheme="minorHAnsi" w:hAnsi="Arial" w:cs="Arial"/>
          <w:b/>
          <w:color w:val="000000"/>
          <w:sz w:val="20"/>
          <w:lang w:val="es-ES" w:eastAsia="en-US"/>
        </w:rPr>
      </w:pPr>
      <w:r w:rsidRPr="00ED5CD8">
        <w:rPr>
          <w:rFonts w:ascii="Arial" w:eastAsiaTheme="minorHAnsi" w:hAnsi="Arial" w:cs="Arial"/>
          <w:b/>
          <w:color w:val="000000"/>
          <w:sz w:val="20"/>
          <w:lang w:val="es-ES" w:eastAsia="en-US"/>
        </w:rPr>
        <w:t xml:space="preserve">Describir cada </w:t>
      </w:r>
      <w:r>
        <w:rPr>
          <w:rFonts w:ascii="Arial" w:eastAsiaTheme="minorHAnsi" w:hAnsi="Arial" w:cs="Arial"/>
          <w:b/>
          <w:color w:val="000000"/>
          <w:sz w:val="20"/>
          <w:lang w:val="es-ES" w:eastAsia="en-US"/>
        </w:rPr>
        <w:t xml:space="preserve">uno de los </w:t>
      </w:r>
      <w:r w:rsidRPr="00ED5CD8">
        <w:rPr>
          <w:rFonts w:ascii="Arial" w:eastAsiaTheme="minorHAnsi" w:hAnsi="Arial" w:cs="Arial"/>
          <w:b/>
          <w:color w:val="000000"/>
          <w:sz w:val="20"/>
          <w:lang w:val="es-ES" w:eastAsia="en-US"/>
        </w:rPr>
        <w:t>objetivo</w:t>
      </w:r>
      <w:r>
        <w:rPr>
          <w:rFonts w:ascii="Arial" w:eastAsiaTheme="minorHAnsi" w:hAnsi="Arial" w:cs="Arial"/>
          <w:b/>
          <w:color w:val="000000"/>
          <w:sz w:val="20"/>
          <w:lang w:val="es-ES" w:eastAsia="en-US"/>
        </w:rPr>
        <w:t>s</w:t>
      </w:r>
      <w:r w:rsidRPr="00ED5CD8">
        <w:rPr>
          <w:rFonts w:ascii="Arial" w:eastAsiaTheme="minorHAnsi" w:hAnsi="Arial" w:cs="Arial"/>
          <w:b/>
          <w:color w:val="000000"/>
          <w:sz w:val="20"/>
          <w:lang w:val="es-ES" w:eastAsia="en-US"/>
        </w:rPr>
        <w:t xml:space="preserve"> </w:t>
      </w:r>
      <w:r w:rsidR="00C47ECE">
        <w:rPr>
          <w:rFonts w:ascii="Arial" w:eastAsiaTheme="minorHAnsi" w:hAnsi="Arial" w:cs="Arial"/>
          <w:b/>
          <w:color w:val="000000"/>
          <w:sz w:val="20"/>
          <w:lang w:val="es-ES" w:eastAsia="en-US"/>
        </w:rPr>
        <w:t xml:space="preserve">marcados anteriormente, </w:t>
      </w:r>
      <w:r w:rsidRPr="00ED5CD8">
        <w:rPr>
          <w:rFonts w:ascii="Arial" w:eastAsiaTheme="minorHAnsi" w:hAnsi="Arial" w:cs="Arial"/>
          <w:b/>
          <w:color w:val="000000"/>
          <w:sz w:val="20"/>
          <w:lang w:val="es-ES" w:eastAsia="en-US"/>
        </w:rPr>
        <w:t xml:space="preserve">teniendo en cuenta </w:t>
      </w:r>
      <w:r w:rsidRPr="002C093F">
        <w:rPr>
          <w:rFonts w:ascii="Arial" w:eastAsiaTheme="minorHAnsi" w:hAnsi="Arial" w:cs="Arial"/>
          <w:b/>
          <w:color w:val="000000"/>
          <w:sz w:val="20"/>
          <w:lang w:val="es-ES" w:eastAsia="en-US"/>
        </w:rPr>
        <w:t>las perspectivas de producción y salidas comerciales, y haciendo referencia a como contribuye</w:t>
      </w:r>
      <w:r>
        <w:rPr>
          <w:rFonts w:ascii="Arial" w:eastAsiaTheme="minorHAnsi" w:hAnsi="Arial" w:cs="Arial"/>
          <w:b/>
          <w:color w:val="000000"/>
          <w:sz w:val="20"/>
          <w:lang w:val="es-ES" w:eastAsia="en-US"/>
        </w:rPr>
        <w:t>n</w:t>
      </w:r>
      <w:r w:rsidRPr="002C093F">
        <w:rPr>
          <w:rFonts w:ascii="Arial" w:eastAsiaTheme="minorHAnsi" w:hAnsi="Arial" w:cs="Arial"/>
          <w:b/>
          <w:color w:val="000000"/>
          <w:sz w:val="20"/>
          <w:lang w:val="es-ES" w:eastAsia="en-US"/>
        </w:rPr>
        <w:t xml:space="preserve"> a la consecución de los objetivos definidos en la estrategia nacional.</w:t>
      </w:r>
      <w:r>
        <w:rPr>
          <w:rFonts w:ascii="Arial" w:eastAsiaTheme="minorHAnsi" w:hAnsi="Arial" w:cs="Arial"/>
          <w:b/>
          <w:color w:val="000000"/>
          <w:sz w:val="20"/>
          <w:lang w:val="es-ES" w:eastAsia="en-US"/>
        </w:rPr>
        <w:t xml:space="preserve"> </w:t>
      </w:r>
      <w:r w:rsidRPr="002C093F">
        <w:rPr>
          <w:rFonts w:ascii="Arial" w:eastAsiaTheme="minorHAnsi" w:hAnsi="Arial" w:cs="Arial"/>
          <w:b/>
          <w:color w:val="000000"/>
          <w:sz w:val="20"/>
          <w:lang w:val="es-ES" w:eastAsia="en-US"/>
        </w:rPr>
        <w:t>Con este objeto, deberán ser cuantificados</w:t>
      </w:r>
      <w:r>
        <w:rPr>
          <w:rFonts w:ascii="Arial" w:eastAsiaTheme="minorHAnsi" w:hAnsi="Arial" w:cs="Arial"/>
          <w:b/>
          <w:color w:val="000000"/>
          <w:sz w:val="20"/>
          <w:lang w:val="es-ES" w:eastAsia="en-US"/>
        </w:rPr>
        <w:t>.</w:t>
      </w:r>
    </w:p>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p>
    <w:tbl>
      <w:tblPr>
        <w:tblStyle w:val="Tablaconcuadrcula"/>
        <w:tblW w:w="0" w:type="auto"/>
        <w:tblInd w:w="284" w:type="dxa"/>
        <w:tblLook w:val="04A0" w:firstRow="1" w:lastRow="0" w:firstColumn="1" w:lastColumn="0" w:noHBand="0" w:noVBand="1"/>
      </w:tblPr>
      <w:tblGrid>
        <w:gridCol w:w="1242"/>
        <w:gridCol w:w="8611"/>
      </w:tblGrid>
      <w:tr w:rsidR="002E6457" w:rsidTr="002E6457">
        <w:tc>
          <w:tcPr>
            <w:tcW w:w="1242" w:type="dxa"/>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Objetivo:</w:t>
            </w:r>
          </w:p>
        </w:tc>
        <w:tc>
          <w:tcPr>
            <w:tcW w:w="8611" w:type="dxa"/>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r>
      <w:tr w:rsidR="002E6457" w:rsidTr="00393D7D">
        <w:tc>
          <w:tcPr>
            <w:tcW w:w="9853" w:type="dxa"/>
            <w:gridSpan w:val="2"/>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p w:rsidR="00501909" w:rsidRDefault="00501909" w:rsidP="00AF3F0F">
            <w:pPr>
              <w:autoSpaceDE w:val="0"/>
              <w:autoSpaceDN w:val="0"/>
              <w:adjustRightInd w:val="0"/>
              <w:jc w:val="both"/>
              <w:rPr>
                <w:rFonts w:ascii="Arial" w:eastAsiaTheme="minorHAnsi" w:hAnsi="Arial" w:cs="Arial"/>
                <w:color w:val="000000"/>
                <w:sz w:val="20"/>
                <w:lang w:val="es-ES" w:eastAsia="en-US"/>
              </w:rPr>
            </w:pPr>
          </w:p>
          <w:p w:rsidR="00501909" w:rsidRDefault="00501909" w:rsidP="00AF3F0F">
            <w:pPr>
              <w:autoSpaceDE w:val="0"/>
              <w:autoSpaceDN w:val="0"/>
              <w:adjustRightInd w:val="0"/>
              <w:jc w:val="both"/>
              <w:rPr>
                <w:rFonts w:ascii="Arial" w:eastAsiaTheme="minorHAnsi" w:hAnsi="Arial" w:cs="Arial"/>
                <w:color w:val="000000"/>
                <w:sz w:val="20"/>
                <w:lang w:val="es-ES" w:eastAsia="en-US"/>
              </w:rPr>
            </w:pPr>
          </w:p>
          <w:p w:rsidR="00501909" w:rsidRDefault="00501909" w:rsidP="00AF3F0F">
            <w:pPr>
              <w:autoSpaceDE w:val="0"/>
              <w:autoSpaceDN w:val="0"/>
              <w:adjustRightInd w:val="0"/>
              <w:jc w:val="both"/>
              <w:rPr>
                <w:rFonts w:ascii="Arial" w:eastAsiaTheme="minorHAnsi" w:hAnsi="Arial" w:cs="Arial"/>
                <w:color w:val="000000"/>
                <w:sz w:val="20"/>
                <w:lang w:val="es-ES" w:eastAsia="en-US"/>
              </w:rPr>
            </w:pPr>
          </w:p>
          <w:p w:rsidR="00501909" w:rsidRDefault="00501909" w:rsidP="00AF3F0F">
            <w:pPr>
              <w:autoSpaceDE w:val="0"/>
              <w:autoSpaceDN w:val="0"/>
              <w:adjustRightInd w:val="0"/>
              <w:jc w:val="both"/>
              <w:rPr>
                <w:rFonts w:ascii="Arial" w:eastAsiaTheme="minorHAnsi" w:hAnsi="Arial" w:cs="Arial"/>
                <w:color w:val="000000"/>
                <w:sz w:val="20"/>
                <w:lang w:val="es-ES" w:eastAsia="en-US"/>
              </w:rPr>
            </w:pPr>
          </w:p>
          <w:p w:rsidR="002E6457" w:rsidRDefault="002E6457" w:rsidP="00AF3F0F">
            <w:pPr>
              <w:autoSpaceDE w:val="0"/>
              <w:autoSpaceDN w:val="0"/>
              <w:adjustRightInd w:val="0"/>
              <w:jc w:val="both"/>
              <w:rPr>
                <w:rFonts w:ascii="Arial" w:eastAsiaTheme="minorHAnsi" w:hAnsi="Arial" w:cs="Arial"/>
                <w:color w:val="000000"/>
                <w:sz w:val="20"/>
                <w:lang w:val="es-ES" w:eastAsia="en-US"/>
              </w:rPr>
            </w:pPr>
          </w:p>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r>
    </w:tbl>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p>
    <w:tbl>
      <w:tblPr>
        <w:tblStyle w:val="Tablaconcuadrcula"/>
        <w:tblW w:w="0" w:type="auto"/>
        <w:tblInd w:w="284" w:type="dxa"/>
        <w:tblLook w:val="04A0" w:firstRow="1" w:lastRow="0" w:firstColumn="1" w:lastColumn="0" w:noHBand="0" w:noVBand="1"/>
      </w:tblPr>
      <w:tblGrid>
        <w:gridCol w:w="1242"/>
        <w:gridCol w:w="8611"/>
      </w:tblGrid>
      <w:tr w:rsidR="002E6457" w:rsidTr="00393D7D">
        <w:tc>
          <w:tcPr>
            <w:tcW w:w="1242" w:type="dxa"/>
          </w:tcPr>
          <w:p w:rsidR="002E6457" w:rsidRDefault="002E6457" w:rsidP="00393D7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Objetivo:</w:t>
            </w:r>
          </w:p>
        </w:tc>
        <w:tc>
          <w:tcPr>
            <w:tcW w:w="8611" w:type="dxa"/>
          </w:tcPr>
          <w:p w:rsidR="002E6457" w:rsidRDefault="002E6457" w:rsidP="00393D7D">
            <w:pPr>
              <w:autoSpaceDE w:val="0"/>
              <w:autoSpaceDN w:val="0"/>
              <w:adjustRightInd w:val="0"/>
              <w:jc w:val="both"/>
              <w:rPr>
                <w:rFonts w:ascii="Arial" w:eastAsiaTheme="minorHAnsi" w:hAnsi="Arial" w:cs="Arial"/>
                <w:color w:val="000000"/>
                <w:sz w:val="20"/>
                <w:lang w:val="es-ES" w:eastAsia="en-US"/>
              </w:rPr>
            </w:pPr>
          </w:p>
        </w:tc>
      </w:tr>
      <w:tr w:rsidR="002E6457" w:rsidTr="00393D7D">
        <w:tc>
          <w:tcPr>
            <w:tcW w:w="9853" w:type="dxa"/>
            <w:gridSpan w:val="2"/>
          </w:tcPr>
          <w:p w:rsidR="002E6457" w:rsidRDefault="002E6457" w:rsidP="00393D7D">
            <w:pPr>
              <w:autoSpaceDE w:val="0"/>
              <w:autoSpaceDN w:val="0"/>
              <w:adjustRightInd w:val="0"/>
              <w:jc w:val="both"/>
              <w:rPr>
                <w:rFonts w:ascii="Arial" w:eastAsiaTheme="minorHAnsi" w:hAnsi="Arial" w:cs="Arial"/>
                <w:color w:val="000000"/>
                <w:sz w:val="20"/>
                <w:lang w:val="es-ES" w:eastAsia="en-US"/>
              </w:rPr>
            </w:pPr>
          </w:p>
          <w:p w:rsidR="002E6457" w:rsidRDefault="002E6457"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2E6457" w:rsidRDefault="002E6457" w:rsidP="00393D7D">
            <w:pPr>
              <w:autoSpaceDE w:val="0"/>
              <w:autoSpaceDN w:val="0"/>
              <w:adjustRightInd w:val="0"/>
              <w:jc w:val="both"/>
              <w:rPr>
                <w:rFonts w:ascii="Arial" w:eastAsiaTheme="minorHAnsi" w:hAnsi="Arial" w:cs="Arial"/>
                <w:color w:val="000000"/>
                <w:sz w:val="20"/>
                <w:lang w:val="es-ES" w:eastAsia="en-US"/>
              </w:rPr>
            </w:pPr>
          </w:p>
        </w:tc>
      </w:tr>
    </w:tbl>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p>
    <w:tbl>
      <w:tblPr>
        <w:tblStyle w:val="Tablaconcuadrcula"/>
        <w:tblW w:w="0" w:type="auto"/>
        <w:tblInd w:w="284" w:type="dxa"/>
        <w:tblLook w:val="04A0" w:firstRow="1" w:lastRow="0" w:firstColumn="1" w:lastColumn="0" w:noHBand="0" w:noVBand="1"/>
      </w:tblPr>
      <w:tblGrid>
        <w:gridCol w:w="1242"/>
        <w:gridCol w:w="8611"/>
      </w:tblGrid>
      <w:tr w:rsidR="002E6457" w:rsidTr="00393D7D">
        <w:tc>
          <w:tcPr>
            <w:tcW w:w="1242" w:type="dxa"/>
          </w:tcPr>
          <w:p w:rsidR="002E6457" w:rsidRDefault="002E6457" w:rsidP="00393D7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Objetivo:</w:t>
            </w:r>
          </w:p>
        </w:tc>
        <w:tc>
          <w:tcPr>
            <w:tcW w:w="8611" w:type="dxa"/>
          </w:tcPr>
          <w:p w:rsidR="002E6457" w:rsidRDefault="002E6457" w:rsidP="00393D7D">
            <w:pPr>
              <w:autoSpaceDE w:val="0"/>
              <w:autoSpaceDN w:val="0"/>
              <w:adjustRightInd w:val="0"/>
              <w:jc w:val="both"/>
              <w:rPr>
                <w:rFonts w:ascii="Arial" w:eastAsiaTheme="minorHAnsi" w:hAnsi="Arial" w:cs="Arial"/>
                <w:color w:val="000000"/>
                <w:sz w:val="20"/>
                <w:lang w:val="es-ES" w:eastAsia="en-US"/>
              </w:rPr>
            </w:pPr>
          </w:p>
        </w:tc>
      </w:tr>
      <w:tr w:rsidR="002E6457" w:rsidTr="00393D7D">
        <w:tc>
          <w:tcPr>
            <w:tcW w:w="9853" w:type="dxa"/>
            <w:gridSpan w:val="2"/>
          </w:tcPr>
          <w:p w:rsidR="002E6457" w:rsidRDefault="002E6457" w:rsidP="00393D7D">
            <w:pPr>
              <w:autoSpaceDE w:val="0"/>
              <w:autoSpaceDN w:val="0"/>
              <w:adjustRightInd w:val="0"/>
              <w:jc w:val="both"/>
              <w:rPr>
                <w:rFonts w:ascii="Arial" w:eastAsiaTheme="minorHAnsi" w:hAnsi="Arial" w:cs="Arial"/>
                <w:color w:val="000000"/>
                <w:sz w:val="20"/>
                <w:lang w:val="es-ES" w:eastAsia="en-US"/>
              </w:rPr>
            </w:pPr>
          </w:p>
          <w:p w:rsidR="002E6457" w:rsidRDefault="002E6457"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2E6457" w:rsidRDefault="002E6457" w:rsidP="00393D7D">
            <w:pPr>
              <w:autoSpaceDE w:val="0"/>
              <w:autoSpaceDN w:val="0"/>
              <w:adjustRightInd w:val="0"/>
              <w:jc w:val="both"/>
              <w:rPr>
                <w:rFonts w:ascii="Arial" w:eastAsiaTheme="minorHAnsi" w:hAnsi="Arial" w:cs="Arial"/>
                <w:color w:val="000000"/>
                <w:sz w:val="20"/>
                <w:lang w:val="es-ES" w:eastAsia="en-US"/>
              </w:rPr>
            </w:pPr>
          </w:p>
        </w:tc>
      </w:tr>
    </w:tbl>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p>
    <w:tbl>
      <w:tblPr>
        <w:tblStyle w:val="Tablaconcuadrcula"/>
        <w:tblW w:w="0" w:type="auto"/>
        <w:tblInd w:w="284" w:type="dxa"/>
        <w:tblLook w:val="04A0" w:firstRow="1" w:lastRow="0" w:firstColumn="1" w:lastColumn="0" w:noHBand="0" w:noVBand="1"/>
      </w:tblPr>
      <w:tblGrid>
        <w:gridCol w:w="1242"/>
        <w:gridCol w:w="8611"/>
      </w:tblGrid>
      <w:tr w:rsidR="002E6457" w:rsidTr="00393D7D">
        <w:tc>
          <w:tcPr>
            <w:tcW w:w="1242" w:type="dxa"/>
          </w:tcPr>
          <w:p w:rsidR="002E6457" w:rsidRDefault="002E6457" w:rsidP="00393D7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Objetivo:</w:t>
            </w:r>
          </w:p>
        </w:tc>
        <w:tc>
          <w:tcPr>
            <w:tcW w:w="8611" w:type="dxa"/>
          </w:tcPr>
          <w:p w:rsidR="002E6457" w:rsidRDefault="002E6457" w:rsidP="00393D7D">
            <w:pPr>
              <w:autoSpaceDE w:val="0"/>
              <w:autoSpaceDN w:val="0"/>
              <w:adjustRightInd w:val="0"/>
              <w:jc w:val="both"/>
              <w:rPr>
                <w:rFonts w:ascii="Arial" w:eastAsiaTheme="minorHAnsi" w:hAnsi="Arial" w:cs="Arial"/>
                <w:color w:val="000000"/>
                <w:sz w:val="20"/>
                <w:lang w:val="es-ES" w:eastAsia="en-US"/>
              </w:rPr>
            </w:pPr>
          </w:p>
        </w:tc>
      </w:tr>
      <w:tr w:rsidR="002E6457" w:rsidTr="00393D7D">
        <w:tc>
          <w:tcPr>
            <w:tcW w:w="9853" w:type="dxa"/>
            <w:gridSpan w:val="2"/>
          </w:tcPr>
          <w:p w:rsidR="002E6457" w:rsidRDefault="002E6457" w:rsidP="00393D7D">
            <w:pPr>
              <w:autoSpaceDE w:val="0"/>
              <w:autoSpaceDN w:val="0"/>
              <w:adjustRightInd w:val="0"/>
              <w:jc w:val="both"/>
              <w:rPr>
                <w:rFonts w:ascii="Arial" w:eastAsiaTheme="minorHAnsi" w:hAnsi="Arial" w:cs="Arial"/>
                <w:color w:val="000000"/>
                <w:sz w:val="20"/>
                <w:lang w:val="es-ES" w:eastAsia="en-US"/>
              </w:rPr>
            </w:pPr>
          </w:p>
          <w:p w:rsidR="008A217B" w:rsidRDefault="008A217B"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501909" w:rsidRDefault="00501909" w:rsidP="00393D7D">
            <w:pPr>
              <w:autoSpaceDE w:val="0"/>
              <w:autoSpaceDN w:val="0"/>
              <w:adjustRightInd w:val="0"/>
              <w:jc w:val="both"/>
              <w:rPr>
                <w:rFonts w:ascii="Arial" w:eastAsiaTheme="minorHAnsi" w:hAnsi="Arial" w:cs="Arial"/>
                <w:color w:val="000000"/>
                <w:sz w:val="20"/>
                <w:lang w:val="es-ES" w:eastAsia="en-US"/>
              </w:rPr>
            </w:pPr>
          </w:p>
          <w:p w:rsidR="002E6457" w:rsidRDefault="002E6457" w:rsidP="00393D7D">
            <w:pPr>
              <w:autoSpaceDE w:val="0"/>
              <w:autoSpaceDN w:val="0"/>
              <w:adjustRightInd w:val="0"/>
              <w:jc w:val="both"/>
              <w:rPr>
                <w:rFonts w:ascii="Arial" w:eastAsiaTheme="minorHAnsi" w:hAnsi="Arial" w:cs="Arial"/>
                <w:color w:val="000000"/>
                <w:sz w:val="20"/>
                <w:lang w:val="es-ES" w:eastAsia="en-US"/>
              </w:rPr>
            </w:pPr>
          </w:p>
        </w:tc>
      </w:tr>
    </w:tbl>
    <w:p w:rsidR="00AF3F0F" w:rsidRDefault="00AF3F0F" w:rsidP="00AF3F0F">
      <w:pPr>
        <w:autoSpaceDE w:val="0"/>
        <w:autoSpaceDN w:val="0"/>
        <w:adjustRightInd w:val="0"/>
        <w:ind w:left="284"/>
        <w:jc w:val="both"/>
        <w:rPr>
          <w:rFonts w:ascii="Arial" w:eastAsiaTheme="minorHAnsi" w:hAnsi="Arial" w:cs="Arial"/>
          <w:color w:val="000000"/>
          <w:sz w:val="20"/>
          <w:lang w:val="es-ES" w:eastAsia="en-US"/>
        </w:rPr>
      </w:pPr>
    </w:p>
    <w:p w:rsidR="00AF3F0F" w:rsidRPr="002C093F" w:rsidRDefault="00AF3F0F" w:rsidP="00AF3F0F">
      <w:pPr>
        <w:autoSpaceDE w:val="0"/>
        <w:autoSpaceDN w:val="0"/>
        <w:adjustRightInd w:val="0"/>
        <w:jc w:val="both"/>
        <w:rPr>
          <w:rFonts w:ascii="Arial" w:eastAsiaTheme="minorHAnsi" w:hAnsi="Arial" w:cs="Arial"/>
          <w:b/>
          <w:color w:val="000000"/>
          <w:sz w:val="20"/>
          <w:lang w:val="es-ES" w:eastAsia="en-US"/>
        </w:rPr>
      </w:pPr>
      <w:r w:rsidRPr="002C093F">
        <w:rPr>
          <w:rFonts w:ascii="Arial" w:eastAsiaTheme="minorHAnsi" w:hAnsi="Arial" w:cs="Arial"/>
          <w:b/>
          <w:color w:val="000000"/>
          <w:sz w:val="20"/>
          <w:lang w:val="es-ES" w:eastAsia="en-US"/>
        </w:rPr>
        <w:t>D) Duración y medidas del programa:</w:t>
      </w:r>
    </w:p>
    <w:p w:rsidR="00AF3F0F" w:rsidRPr="002C093F" w:rsidRDefault="00AF3F0F" w:rsidP="00AF3F0F">
      <w:pPr>
        <w:autoSpaceDE w:val="0"/>
        <w:autoSpaceDN w:val="0"/>
        <w:adjustRightInd w:val="0"/>
        <w:ind w:left="709" w:hanging="425"/>
        <w:jc w:val="both"/>
        <w:rPr>
          <w:rFonts w:ascii="Arial" w:eastAsiaTheme="minorHAnsi" w:hAnsi="Arial" w:cs="Arial"/>
          <w:color w:val="000000"/>
          <w:sz w:val="20"/>
          <w:lang w:val="es-ES" w:eastAsia="en-US"/>
        </w:rPr>
      </w:pPr>
      <w:proofErr w:type="gramStart"/>
      <w:r w:rsidRPr="002C093F">
        <w:rPr>
          <w:rFonts w:ascii="Arial" w:eastAsiaTheme="minorHAnsi" w:hAnsi="Arial" w:cs="Arial"/>
          <w:color w:val="000000"/>
          <w:sz w:val="20"/>
          <w:lang w:val="es-ES" w:eastAsia="en-US"/>
        </w:rPr>
        <w:t>1.º</w:t>
      </w:r>
      <w:proofErr w:type="gramEnd"/>
      <w:r w:rsidRPr="002C093F">
        <w:rPr>
          <w:rFonts w:ascii="Arial" w:eastAsiaTheme="minorHAnsi" w:hAnsi="Arial" w:cs="Arial"/>
          <w:color w:val="000000"/>
          <w:sz w:val="20"/>
          <w:lang w:val="es-ES" w:eastAsia="en-US"/>
        </w:rPr>
        <w:t xml:space="preserve"> Descripción detallada de las medidas, desglosadas en acciones, y estas en actuaciones, a realizar en cada año de aplicación del programa, para conseguir los objetivos perseguidos por él. Se deberá indicar en qué grado cada acción y actuación:</w:t>
      </w:r>
    </w:p>
    <w:p w:rsidR="00AF3F0F" w:rsidRPr="002C093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lastRenderedPageBreak/>
        <w:t>a) Persigue los objetivos mencionados en el artículo 33 del Reglamento (UE) n</w:t>
      </w:r>
      <w:proofErr w:type="gramStart"/>
      <w:r w:rsidRPr="002C093F">
        <w:rPr>
          <w:rFonts w:ascii="Arial" w:eastAsiaTheme="minorHAnsi" w:hAnsi="Arial" w:cs="Arial"/>
          <w:color w:val="000000"/>
          <w:sz w:val="20"/>
          <w:lang w:val="es-ES" w:eastAsia="en-US"/>
        </w:rPr>
        <w:t>.º</w:t>
      </w:r>
      <w:proofErr w:type="gramEnd"/>
      <w:r w:rsidRPr="002C093F">
        <w:rPr>
          <w:rFonts w:ascii="Arial" w:eastAsiaTheme="minorHAnsi" w:hAnsi="Arial" w:cs="Arial"/>
          <w:color w:val="000000"/>
          <w:sz w:val="20"/>
          <w:lang w:val="es-ES" w:eastAsia="en-US"/>
        </w:rPr>
        <w:t xml:space="preserve"> 1308/2013, del Parlamento Europeo y del Consejo, de 17 de diciembre.</w:t>
      </w:r>
    </w:p>
    <w:p w:rsidR="00AF3F0F" w:rsidRPr="002C093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b) Complementa y es coherente con otras medidas que esté llevando, o haya llevado, a cabo la entidad para conseguir los mismos objetivos, en especial con las contenidas en la ayuda al desarrollo rural y en programas operativos anteriores.</w:t>
      </w:r>
    </w:p>
    <w:p w:rsidR="00AF3F0F" w:rsidRPr="002C093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c) Implican un riesgo de doble financiación.</w:t>
      </w:r>
    </w:p>
    <w:p w:rsidR="00AF3F0F" w:rsidRPr="002C093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d) Se cumple que más del 50 por ciento del valor de los productos afectados por su realización son aquellos para los que la organización de productores o la asociación de organizaciones de productores esté reconocida y es producción comercializada de la organización de productores o la asociación de organizaciones de productores.</w:t>
      </w:r>
    </w:p>
    <w:p w:rsidR="00AF3F0F" w:rsidRPr="002C093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e) Todos los miembros productores han tenido la oportunidad de beneficiarse de ellas, teniendo en cuenta que en el caso de los programas operativos de las asociaciones de organizaciones de productores, los miembros que no tengan la condición de organización de productores en virtud del Reglamento (UE) n</w:t>
      </w:r>
      <w:proofErr w:type="gramStart"/>
      <w:r w:rsidRPr="002C093F">
        <w:rPr>
          <w:rFonts w:ascii="Arial" w:eastAsiaTheme="minorHAnsi" w:hAnsi="Arial" w:cs="Arial"/>
          <w:color w:val="000000"/>
          <w:sz w:val="20"/>
          <w:lang w:val="es-ES" w:eastAsia="en-US"/>
        </w:rPr>
        <w:t>.º</w:t>
      </w:r>
      <w:proofErr w:type="gramEnd"/>
      <w:r w:rsidRPr="002C093F">
        <w:rPr>
          <w:rFonts w:ascii="Arial" w:eastAsiaTheme="minorHAnsi" w:hAnsi="Arial" w:cs="Arial"/>
          <w:color w:val="000000"/>
          <w:sz w:val="20"/>
          <w:lang w:val="es-ES" w:eastAsia="en-US"/>
        </w:rPr>
        <w:t xml:space="preserve"> 1308/2013, del Parlamento Europeo y del Consejo, de 17 de diciembre, no pueden tener dicha oportunidad.</w:t>
      </w:r>
    </w:p>
    <w:p w:rsidR="00AF3F0F" w:rsidRPr="002C093F" w:rsidRDefault="00AF3F0F" w:rsidP="00AF3F0F">
      <w:pPr>
        <w:autoSpaceDE w:val="0"/>
        <w:autoSpaceDN w:val="0"/>
        <w:adjustRightInd w:val="0"/>
        <w:ind w:left="709" w:hanging="425"/>
        <w:jc w:val="both"/>
        <w:rPr>
          <w:rFonts w:ascii="Arial" w:eastAsiaTheme="minorHAnsi" w:hAnsi="Arial" w:cs="Arial"/>
          <w:color w:val="000000"/>
          <w:sz w:val="20"/>
          <w:lang w:val="es-ES" w:eastAsia="en-US"/>
        </w:rPr>
      </w:pPr>
      <w:proofErr w:type="gramStart"/>
      <w:r w:rsidRPr="002C093F">
        <w:rPr>
          <w:rFonts w:ascii="Arial" w:eastAsiaTheme="minorHAnsi" w:hAnsi="Arial" w:cs="Arial"/>
          <w:color w:val="000000"/>
          <w:sz w:val="20"/>
          <w:lang w:val="es-ES" w:eastAsia="en-US"/>
        </w:rPr>
        <w:t>2.º</w:t>
      </w:r>
      <w:proofErr w:type="gramEnd"/>
      <w:r w:rsidRPr="002C093F">
        <w:rPr>
          <w:rFonts w:ascii="Arial" w:eastAsiaTheme="minorHAnsi" w:hAnsi="Arial" w:cs="Arial"/>
          <w:color w:val="000000"/>
          <w:sz w:val="20"/>
          <w:lang w:val="es-ES" w:eastAsia="en-US"/>
        </w:rPr>
        <w:t xml:space="preserve"> </w:t>
      </w:r>
      <w:r w:rsidR="005E04EB">
        <w:rPr>
          <w:rFonts w:ascii="Arial" w:eastAsiaTheme="minorHAnsi" w:hAnsi="Arial" w:cs="Arial"/>
          <w:b/>
          <w:color w:val="000000"/>
          <w:sz w:val="20"/>
          <w:lang w:val="es-ES" w:eastAsia="en-US"/>
        </w:rPr>
        <w:t>MEMORIA descriptiva y detallada,</w:t>
      </w:r>
      <w:r w:rsidR="005E04EB">
        <w:rPr>
          <w:rFonts w:ascii="Arial" w:eastAsiaTheme="minorHAnsi" w:hAnsi="Arial" w:cs="Arial"/>
          <w:color w:val="000000"/>
          <w:sz w:val="20"/>
          <w:lang w:val="es-ES" w:eastAsia="en-US"/>
        </w:rPr>
        <w:t xml:space="preserve"> en la que p</w:t>
      </w:r>
      <w:r w:rsidRPr="002C093F">
        <w:rPr>
          <w:rFonts w:ascii="Arial" w:eastAsiaTheme="minorHAnsi" w:hAnsi="Arial" w:cs="Arial"/>
          <w:color w:val="000000"/>
          <w:sz w:val="20"/>
          <w:lang w:val="es-ES" w:eastAsia="en-US"/>
        </w:rPr>
        <w:t>ara cada acción, actuación, inversión y concepto de gasto, excepto para las retiradas del mercado, a realizar en la primera anualidad del programa, deberá indicarse, al menos:</w:t>
      </w: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a) Una descripción detallada de la misma, incluyendo el importe previsto para su ejecución.</w:t>
      </w: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b) Lugar exacto de ubicación de la parcela agrícola, indicando la identificación geográfica mediante el sistema SIGPAC.</w:t>
      </w:r>
      <w:r>
        <w:rPr>
          <w:rFonts w:ascii="Arial" w:eastAsiaTheme="minorHAnsi" w:hAnsi="Arial" w:cs="Arial"/>
          <w:color w:val="000000"/>
          <w:sz w:val="20"/>
          <w:lang w:val="es-ES" w:eastAsia="en-US"/>
        </w:rPr>
        <w:t xml:space="preserve"> </w:t>
      </w:r>
    </w:p>
    <w:tbl>
      <w:tblPr>
        <w:tblStyle w:val="Tablaconcuadrcula"/>
        <w:tblW w:w="0" w:type="auto"/>
        <w:tblInd w:w="1134" w:type="dxa"/>
        <w:tblLook w:val="04A0" w:firstRow="1" w:lastRow="0" w:firstColumn="1" w:lastColumn="0" w:noHBand="0" w:noVBand="1"/>
      </w:tblPr>
      <w:tblGrid>
        <w:gridCol w:w="2093"/>
        <w:gridCol w:w="1843"/>
        <w:gridCol w:w="1701"/>
        <w:gridCol w:w="1701"/>
        <w:gridCol w:w="1665"/>
      </w:tblGrid>
      <w:tr w:rsidR="00AF3F0F" w:rsidTr="00393D7D">
        <w:tc>
          <w:tcPr>
            <w:tcW w:w="2093" w:type="dxa"/>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Territorio histórico</w:t>
            </w:r>
          </w:p>
        </w:tc>
        <w:tc>
          <w:tcPr>
            <w:tcW w:w="1843" w:type="dxa"/>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Municipio</w:t>
            </w:r>
          </w:p>
        </w:tc>
        <w:tc>
          <w:tcPr>
            <w:tcW w:w="1701" w:type="dxa"/>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Polígono</w:t>
            </w:r>
          </w:p>
        </w:tc>
        <w:tc>
          <w:tcPr>
            <w:tcW w:w="1701" w:type="dxa"/>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Parcela</w:t>
            </w:r>
          </w:p>
        </w:tc>
        <w:tc>
          <w:tcPr>
            <w:tcW w:w="1665" w:type="dxa"/>
          </w:tcPr>
          <w:p w:rsidR="00AF3F0F" w:rsidRDefault="00AF3F0F"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Recinto</w:t>
            </w:r>
          </w:p>
        </w:tc>
      </w:tr>
      <w:tr w:rsidR="00AF3F0F" w:rsidTr="00393D7D">
        <w:tc>
          <w:tcPr>
            <w:tcW w:w="2093"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843"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701"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701"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1665"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r>
    </w:tbl>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c) Titularidad, indicando nombre o razón social, NIF, y relación con la organización de productores.</w:t>
      </w: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d) Medios humanos y materiales necesarios para su realización.</w:t>
      </w: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e) En cumplimiento del artículo 31, apartado 3, de la Ley 38/2003 General de Subvenciones, cuando el importe de la inversión o concepto de gasto a incluir supere las cuantías establecidas en la Ley 30/2007 de 30 de octubre, de Contratos del Sector público para el contrato menor, tres ofertas de diferentes proveedores.</w:t>
      </w:r>
    </w:p>
    <w:tbl>
      <w:tblPr>
        <w:tblStyle w:val="Tablaconcuadrcula"/>
        <w:tblW w:w="90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
        <w:gridCol w:w="567"/>
        <w:gridCol w:w="567"/>
        <w:gridCol w:w="567"/>
        <w:gridCol w:w="567"/>
        <w:gridCol w:w="567"/>
        <w:gridCol w:w="2268"/>
      </w:tblGrid>
      <w:tr w:rsidR="00AF3F0F" w:rsidTr="00393D7D">
        <w:tc>
          <w:tcPr>
            <w:tcW w:w="3369" w:type="dxa"/>
            <w:tcBorders>
              <w:righ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Necesidad de 3 presupuestos: </w:t>
            </w:r>
          </w:p>
        </w:tc>
        <w:tc>
          <w:tcPr>
            <w:tcW w:w="567" w:type="dxa"/>
            <w:tcBorders>
              <w:top w:val="single" w:sz="4" w:space="0" w:color="auto"/>
              <w:left w:val="single" w:sz="4" w:space="0" w:color="auto"/>
              <w:bottom w:val="single" w:sz="4" w:space="0" w:color="auto"/>
              <w:righ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567" w:type="dxa"/>
            <w:tcBorders>
              <w:lef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SI</w:t>
            </w:r>
          </w:p>
        </w:tc>
        <w:tc>
          <w:tcPr>
            <w:tcW w:w="567" w:type="dxa"/>
            <w:tcBorders>
              <w:righ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567" w:type="dxa"/>
            <w:tcBorders>
              <w:top w:val="single" w:sz="4" w:space="0" w:color="auto"/>
              <w:left w:val="single" w:sz="4" w:space="0" w:color="auto"/>
              <w:bottom w:val="single" w:sz="4" w:space="0" w:color="auto"/>
              <w:righ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567" w:type="dxa"/>
            <w:tcBorders>
              <w:lef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NO</w:t>
            </w:r>
          </w:p>
        </w:tc>
        <w:tc>
          <w:tcPr>
            <w:tcW w:w="567"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2268" w:type="dxa"/>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r>
    </w:tbl>
    <w:p w:rsidR="00AF3F0F" w:rsidRDefault="00AF3F0F" w:rsidP="00AF3F0F">
      <w:pPr>
        <w:autoSpaceDE w:val="0"/>
        <w:autoSpaceDN w:val="0"/>
        <w:adjustRightInd w:val="0"/>
        <w:ind w:left="1134"/>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Justificación de la elección entre las tres ofertas en caso de ser necesarias:</w:t>
      </w: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f) Justificación de la necesidad de su realización.</w:t>
      </w: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g) Calendarios de ejecución y financiación.</w:t>
      </w:r>
    </w:p>
    <w:p w:rsidR="00AF3F0F" w:rsidRDefault="00AF3F0F" w:rsidP="00AF3F0F">
      <w:pPr>
        <w:ind w:left="1134" w:hanging="283"/>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h) Forma de financiación.</w:t>
      </w:r>
    </w:p>
    <w:p w:rsidR="00E70705" w:rsidRPr="002C093F" w:rsidRDefault="00E70705" w:rsidP="00AF3F0F">
      <w:pPr>
        <w:ind w:left="1134" w:hanging="283"/>
        <w:rPr>
          <w:rFonts w:ascii="Arial" w:eastAsiaTheme="minorHAnsi" w:hAnsi="Arial" w:cs="Arial"/>
          <w:sz w:val="20"/>
          <w:lang w:val="es-ES" w:eastAsia="en-US"/>
        </w:rPr>
      </w:pPr>
    </w:p>
    <w:p w:rsidR="00AF3F0F" w:rsidRPr="002C093F" w:rsidRDefault="00AF3F0F" w:rsidP="00AF3F0F">
      <w:pPr>
        <w:autoSpaceDE w:val="0"/>
        <w:autoSpaceDN w:val="0"/>
        <w:adjustRightInd w:val="0"/>
        <w:ind w:left="709" w:hanging="369"/>
        <w:jc w:val="both"/>
        <w:rPr>
          <w:rFonts w:ascii="Arial" w:eastAsiaTheme="minorHAnsi" w:hAnsi="Arial" w:cs="Arial"/>
          <w:color w:val="000000"/>
          <w:sz w:val="20"/>
          <w:lang w:val="es-ES" w:eastAsia="en-US"/>
        </w:rPr>
      </w:pPr>
      <w:proofErr w:type="gramStart"/>
      <w:r w:rsidRPr="002C093F">
        <w:rPr>
          <w:rFonts w:ascii="Arial" w:eastAsiaTheme="minorHAnsi" w:hAnsi="Arial" w:cs="Arial"/>
          <w:color w:val="000000"/>
          <w:sz w:val="20"/>
          <w:lang w:val="es-ES" w:eastAsia="en-US"/>
        </w:rPr>
        <w:t>3.º</w:t>
      </w:r>
      <w:proofErr w:type="gramEnd"/>
      <w:r w:rsidRPr="002C093F">
        <w:rPr>
          <w:rFonts w:ascii="Arial" w:eastAsiaTheme="minorHAnsi" w:hAnsi="Arial" w:cs="Arial"/>
          <w:color w:val="000000"/>
          <w:sz w:val="20"/>
          <w:lang w:val="es-ES" w:eastAsia="en-US"/>
        </w:rPr>
        <w:t xml:space="preserve"> En cuanto a la acción relativa a las retiradas previstas, al menos para la primera anualidad del programa, deberá indicarse:</w:t>
      </w: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a) Volumen, en peso, de las retiradas previstas, por especies, indicando las cantidades previstas a destinar a la distribución gratuita.</w:t>
      </w: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1134" w:hanging="283"/>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1134" w:hanging="283"/>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1134" w:hanging="283"/>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b) Volumen medio, en peso, de la producción comercializada de la organización de productores correspondiente a cada uno de los tres periodos de referencia anteriores a la anualidad en la que se van a realizar las retiradas, de las especies sobre las que se prevé hacer retiradas. En caso de no disponer de esta información, el volumen de dichas especies será el considerado en el reconocimiento de la organización de productores.</w:t>
      </w:r>
    </w:p>
    <w:p w:rsidR="00AF3F0F" w:rsidRDefault="00AF3F0F" w:rsidP="00AF3F0F">
      <w:pPr>
        <w:autoSpaceDE w:val="0"/>
        <w:autoSpaceDN w:val="0"/>
        <w:adjustRightInd w:val="0"/>
        <w:ind w:left="1134" w:hanging="283"/>
        <w:jc w:val="both"/>
        <w:rPr>
          <w:rFonts w:ascii="Arial" w:eastAsiaTheme="minorHAnsi" w:hAnsi="Arial" w:cs="Arial"/>
          <w:color w:val="000000"/>
          <w:sz w:val="20"/>
          <w:lang w:val="es-ES" w:eastAsia="en-US"/>
        </w:rPr>
      </w:pPr>
    </w:p>
    <w:p w:rsidR="00E70705" w:rsidRDefault="00E70705" w:rsidP="00AF3F0F">
      <w:pPr>
        <w:autoSpaceDE w:val="0"/>
        <w:autoSpaceDN w:val="0"/>
        <w:adjustRightInd w:val="0"/>
        <w:ind w:left="1134" w:hanging="283"/>
        <w:jc w:val="both"/>
        <w:rPr>
          <w:rFonts w:ascii="Arial" w:eastAsiaTheme="minorHAnsi" w:hAnsi="Arial" w:cs="Arial"/>
          <w:color w:val="000000"/>
          <w:sz w:val="20"/>
          <w:lang w:val="es-ES" w:eastAsia="en-US"/>
        </w:rPr>
      </w:pPr>
    </w:p>
    <w:p w:rsidR="00E70705" w:rsidRPr="002C093F" w:rsidRDefault="00E70705" w:rsidP="00AF3F0F">
      <w:pPr>
        <w:autoSpaceDE w:val="0"/>
        <w:autoSpaceDN w:val="0"/>
        <w:adjustRightInd w:val="0"/>
        <w:ind w:left="1134" w:hanging="283"/>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709" w:hanging="369"/>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4.º Relación de acciones medioambientales a desarrollar en el programa operativo incluyendo la opción de cumplimiento de estos compromisos de entre los apartados a) y b) del artículo 33, apartado 5, del Reglamento (UE) n.º 1308/2013.</w:t>
      </w:r>
    </w:p>
    <w:p w:rsidR="00AF3F0F" w:rsidRDefault="00AF3F0F" w:rsidP="00AF3F0F">
      <w:pPr>
        <w:autoSpaceDE w:val="0"/>
        <w:autoSpaceDN w:val="0"/>
        <w:adjustRightInd w:val="0"/>
        <w:ind w:left="709"/>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Seleccionar una opción:</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53"/>
      </w:tblGrid>
      <w:tr w:rsidR="00AF3F0F" w:rsidTr="00393D7D">
        <w:tc>
          <w:tcPr>
            <w:tcW w:w="675" w:type="dxa"/>
            <w:tcBorders>
              <w:top w:val="single" w:sz="4" w:space="0" w:color="auto"/>
              <w:left w:val="single" w:sz="4" w:space="0" w:color="auto"/>
              <w:bottom w:val="single" w:sz="4" w:space="0" w:color="auto"/>
              <w:righ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8753" w:type="dxa"/>
            <w:tcBorders>
              <w:lef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rPr>
              <w:t>L</w:t>
            </w:r>
            <w:r w:rsidRPr="003C7E7C">
              <w:rPr>
                <w:rFonts w:ascii="Arial" w:hAnsi="Arial" w:cs="Arial"/>
                <w:color w:val="000000"/>
                <w:sz w:val="20"/>
              </w:rPr>
              <w:t>os programas operativos incluyan dos o más acciones medioambientales</w:t>
            </w:r>
          </w:p>
        </w:tc>
      </w:tr>
      <w:tr w:rsidR="00AF3F0F" w:rsidTr="00393D7D">
        <w:tc>
          <w:tcPr>
            <w:tcW w:w="675" w:type="dxa"/>
            <w:tcBorders>
              <w:top w:val="single" w:sz="4" w:space="0" w:color="auto"/>
              <w:left w:val="single" w:sz="4" w:space="0" w:color="auto"/>
              <w:bottom w:val="single" w:sz="4" w:space="0" w:color="auto"/>
              <w:righ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8753" w:type="dxa"/>
            <w:vMerge w:val="restart"/>
            <w:tcBorders>
              <w:left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r>
              <w:rPr>
                <w:rFonts w:ascii="Arial" w:hAnsi="Arial" w:cs="Arial"/>
                <w:color w:val="000000"/>
                <w:sz w:val="20"/>
                <w:lang w:val="es-ES"/>
              </w:rPr>
              <w:t xml:space="preserve">Como </w:t>
            </w:r>
            <w:r w:rsidRPr="003C7E7C">
              <w:rPr>
                <w:rFonts w:ascii="Arial" w:hAnsi="Arial" w:cs="Arial"/>
                <w:color w:val="000000"/>
                <w:sz w:val="20"/>
              </w:rPr>
              <w:t>mínimo el 10 % del gasto correspondiente a los programas operativos se destine a acciones medioambientales.</w:t>
            </w:r>
          </w:p>
        </w:tc>
      </w:tr>
      <w:tr w:rsidR="00AF3F0F" w:rsidTr="00393D7D">
        <w:tc>
          <w:tcPr>
            <w:tcW w:w="675" w:type="dxa"/>
            <w:tcBorders>
              <w:top w:val="single" w:sz="4" w:space="0" w:color="auto"/>
            </w:tcBorders>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c>
          <w:tcPr>
            <w:tcW w:w="8753" w:type="dxa"/>
            <w:vMerge/>
          </w:tcPr>
          <w:p w:rsidR="00AF3F0F" w:rsidRDefault="00AF3F0F" w:rsidP="00393D7D">
            <w:pPr>
              <w:autoSpaceDE w:val="0"/>
              <w:autoSpaceDN w:val="0"/>
              <w:adjustRightInd w:val="0"/>
              <w:jc w:val="both"/>
              <w:rPr>
                <w:rFonts w:ascii="Arial" w:eastAsiaTheme="minorHAnsi" w:hAnsi="Arial" w:cs="Arial"/>
                <w:color w:val="000000"/>
                <w:sz w:val="20"/>
                <w:lang w:val="es-ES" w:eastAsia="en-US"/>
              </w:rPr>
            </w:pPr>
          </w:p>
        </w:tc>
      </w:tr>
    </w:tbl>
    <w:p w:rsidR="00AF3F0F" w:rsidRPr="006F0922" w:rsidRDefault="00AF3F0F" w:rsidP="00AF3F0F">
      <w:pPr>
        <w:autoSpaceDE w:val="0"/>
        <w:autoSpaceDN w:val="0"/>
        <w:adjustRightInd w:val="0"/>
        <w:ind w:left="709" w:hanging="369"/>
        <w:jc w:val="both"/>
        <w:rPr>
          <w:rFonts w:ascii="Arial" w:eastAsiaTheme="minorHAnsi" w:hAnsi="Arial" w:cs="Arial"/>
          <w:sz w:val="20"/>
          <w:lang w:val="es-ES" w:eastAsia="en-US"/>
        </w:rPr>
      </w:pPr>
      <w:r w:rsidRPr="002C093F">
        <w:rPr>
          <w:rFonts w:ascii="Arial" w:eastAsiaTheme="minorHAnsi" w:hAnsi="Arial" w:cs="Arial"/>
          <w:color w:val="000000"/>
          <w:sz w:val="20"/>
          <w:lang w:val="es-ES" w:eastAsia="en-US"/>
        </w:rPr>
        <w:t>5</w:t>
      </w:r>
      <w:r w:rsidRPr="005A56FA">
        <w:rPr>
          <w:rFonts w:ascii="Arial" w:eastAsiaTheme="minorHAnsi" w:hAnsi="Arial" w:cs="Arial"/>
          <w:sz w:val="20"/>
          <w:lang w:val="es-ES" w:eastAsia="en-US"/>
        </w:rPr>
        <w:t xml:space="preserve">.º </w:t>
      </w:r>
      <w:r w:rsidR="006F0922" w:rsidRPr="005A56FA">
        <w:rPr>
          <w:rFonts w:ascii="Arial" w:eastAsiaTheme="minorHAnsi" w:hAnsi="Arial" w:cs="Arial"/>
          <w:i/>
          <w:sz w:val="20"/>
          <w:lang w:val="es-ES" w:eastAsia="en-US"/>
        </w:rPr>
        <w:t>(</w:t>
      </w:r>
      <w:r w:rsidR="00750E8D" w:rsidRPr="005A56FA">
        <w:rPr>
          <w:rFonts w:ascii="Arial" w:eastAsiaTheme="minorHAnsi" w:hAnsi="Arial" w:cs="Arial"/>
          <w:i/>
          <w:sz w:val="20"/>
          <w:lang w:val="es-ES" w:eastAsia="en-US"/>
        </w:rPr>
        <w:t>Irá en fichero adjunto</w:t>
      </w:r>
      <w:r w:rsidR="006F0922" w:rsidRPr="005A56FA">
        <w:rPr>
          <w:rFonts w:ascii="Arial" w:eastAsiaTheme="minorHAnsi" w:hAnsi="Arial" w:cs="Arial"/>
          <w:i/>
          <w:sz w:val="20"/>
          <w:lang w:val="es-ES" w:eastAsia="en-US"/>
        </w:rPr>
        <w:t>)</w:t>
      </w:r>
      <w:r w:rsidR="00750E8D" w:rsidRPr="005A56FA">
        <w:rPr>
          <w:rFonts w:ascii="Arial" w:eastAsiaTheme="minorHAnsi" w:hAnsi="Arial" w:cs="Arial"/>
          <w:sz w:val="20"/>
          <w:lang w:val="es-ES" w:eastAsia="en-US"/>
        </w:rPr>
        <w:t xml:space="preserve"> </w:t>
      </w:r>
      <w:r w:rsidRPr="006F0922">
        <w:rPr>
          <w:rFonts w:ascii="Arial" w:eastAsiaTheme="minorHAnsi" w:hAnsi="Arial" w:cs="Arial"/>
          <w:sz w:val="20"/>
          <w:lang w:val="es-ES" w:eastAsia="en-US"/>
        </w:rPr>
        <w:t xml:space="preserve">Certificado en el que figure el acuerdo adoptado por la asamblea general de la entidad, o por el órgano equivalente de la sección si dicha entidad está organizada en secciones, o por el órgano equivalente según la personalidad jurídica de la organización de productores, para obtener el reembolso de las inversiones o valor residual de las inversiones, establecidas en el artículo 17 del </w:t>
      </w:r>
      <w:r w:rsidR="000311D4" w:rsidRPr="006F0922">
        <w:rPr>
          <w:rFonts w:ascii="Arial" w:eastAsiaTheme="minorHAnsi" w:hAnsi="Arial" w:cs="Arial"/>
          <w:sz w:val="20"/>
          <w:lang w:val="es-ES" w:eastAsia="en-US"/>
        </w:rPr>
        <w:t>Real Decreto 533/2017</w:t>
      </w:r>
      <w:r w:rsidRPr="006F0922">
        <w:rPr>
          <w:rFonts w:ascii="Arial" w:eastAsiaTheme="minorHAnsi" w:hAnsi="Arial" w:cs="Arial"/>
          <w:sz w:val="20"/>
          <w:lang w:val="es-ES" w:eastAsia="en-US"/>
        </w:rPr>
        <w:t xml:space="preserve"> en caso de que el/los socios cause/n baja en la organización.</w:t>
      </w:r>
    </w:p>
    <w:p w:rsidR="00AF3F0F" w:rsidRPr="006F0922" w:rsidRDefault="00AF3F0F" w:rsidP="00AF3F0F">
      <w:pPr>
        <w:autoSpaceDE w:val="0"/>
        <w:autoSpaceDN w:val="0"/>
        <w:adjustRightInd w:val="0"/>
        <w:ind w:left="709"/>
        <w:jc w:val="both"/>
        <w:rPr>
          <w:rFonts w:ascii="Arial" w:eastAsiaTheme="minorHAnsi" w:hAnsi="Arial" w:cs="Arial"/>
          <w:sz w:val="20"/>
          <w:lang w:val="es-ES" w:eastAsia="en-US"/>
        </w:rPr>
      </w:pPr>
      <w:r w:rsidRPr="006F0922">
        <w:rPr>
          <w:rFonts w:ascii="Arial" w:eastAsiaTheme="minorHAnsi" w:hAnsi="Arial" w:cs="Arial"/>
          <w:sz w:val="20"/>
          <w:lang w:val="es-ES" w:eastAsia="en-US"/>
        </w:rPr>
        <w:t xml:space="preserve">El periodo de obligación de devolución de una inversión o de su valor residual de la misma, a los efectos del cálculo al que hace referencia el artículo 17 del </w:t>
      </w:r>
      <w:r w:rsidR="000311D4" w:rsidRPr="006F0922">
        <w:rPr>
          <w:rFonts w:ascii="Arial" w:eastAsiaTheme="minorHAnsi" w:hAnsi="Arial" w:cs="Arial"/>
          <w:sz w:val="20"/>
          <w:lang w:val="es-ES" w:eastAsia="en-US"/>
        </w:rPr>
        <w:t>Real Decreto 533/2017</w:t>
      </w:r>
      <w:r w:rsidRPr="006F0922">
        <w:rPr>
          <w:rFonts w:ascii="Arial" w:eastAsiaTheme="minorHAnsi" w:hAnsi="Arial" w:cs="Arial"/>
          <w:sz w:val="20"/>
          <w:lang w:val="es-ES" w:eastAsia="en-US"/>
        </w:rPr>
        <w:t>y el último párrafo del apartado 7 del artículo 31 del Reglamento Delegado (UE) 2017/891 de la Comisión, de 13 de marzo de 2017, que será fijado por la organización de productores en cinco años o en el número de años correspondiente en los caso en los que la financiación de la inversión se realice en más de cinco años.</w:t>
      </w:r>
    </w:p>
    <w:p w:rsidR="00AF3F0F" w:rsidRPr="006F0922" w:rsidRDefault="00AF3F0F" w:rsidP="00AF3F0F">
      <w:pPr>
        <w:autoSpaceDE w:val="0"/>
        <w:autoSpaceDN w:val="0"/>
        <w:adjustRightInd w:val="0"/>
        <w:ind w:left="709"/>
        <w:jc w:val="both"/>
        <w:rPr>
          <w:rFonts w:ascii="Arial" w:eastAsiaTheme="minorHAnsi" w:hAnsi="Arial" w:cs="Arial"/>
          <w:sz w:val="20"/>
          <w:lang w:val="es-ES" w:eastAsia="en-US"/>
        </w:rPr>
      </w:pPr>
      <w:r w:rsidRPr="006F0922">
        <w:rPr>
          <w:rFonts w:ascii="Arial" w:eastAsiaTheme="minorHAnsi" w:hAnsi="Arial" w:cs="Arial"/>
          <w:sz w:val="20"/>
          <w:lang w:val="es-ES" w:eastAsia="en-US"/>
        </w:rPr>
        <w:t>Dicho valor residual se calculará de la siguiente forma:</w:t>
      </w:r>
    </w:p>
    <w:p w:rsidR="00AF3F0F" w:rsidRPr="006F0922" w:rsidRDefault="00AF3F0F" w:rsidP="00AF3F0F">
      <w:pPr>
        <w:ind w:left="709"/>
        <w:rPr>
          <w:rFonts w:ascii="Arial" w:eastAsiaTheme="minorHAnsi" w:hAnsi="Arial" w:cs="Arial"/>
          <w:sz w:val="20"/>
          <w:lang w:val="es-ES" w:eastAsia="en-US"/>
        </w:rPr>
      </w:pPr>
      <w:r w:rsidRPr="006F0922">
        <w:rPr>
          <w:rFonts w:ascii="Arial" w:eastAsiaTheme="minorHAnsi" w:hAnsi="Arial" w:cs="Arial"/>
          <w:sz w:val="20"/>
          <w:lang w:val="es-ES" w:eastAsia="en-US"/>
        </w:rPr>
        <w:t>Valor residual = [Valor adquisición × (Periodo de obligación de devolución – Periodo comprendido entre la fecha de adquisición y la fecha de baja del socio)]/Periodo de obligación de devolución.</w:t>
      </w:r>
    </w:p>
    <w:p w:rsidR="00501909" w:rsidRDefault="00501909" w:rsidP="00AF3F0F">
      <w:pPr>
        <w:ind w:left="709"/>
        <w:rPr>
          <w:rFonts w:ascii="Arial" w:eastAsiaTheme="minorHAnsi" w:hAnsi="Arial" w:cs="Arial"/>
          <w:color w:val="000000"/>
          <w:sz w:val="20"/>
          <w:lang w:val="es-ES" w:eastAsia="en-US"/>
        </w:rPr>
      </w:pPr>
    </w:p>
    <w:p w:rsidR="00AF3F0F" w:rsidRPr="00AF3F0F" w:rsidRDefault="00AF3F0F" w:rsidP="00AF3F0F">
      <w:pPr>
        <w:autoSpaceDE w:val="0"/>
        <w:autoSpaceDN w:val="0"/>
        <w:adjustRightInd w:val="0"/>
        <w:ind w:firstLine="340"/>
        <w:jc w:val="both"/>
        <w:rPr>
          <w:rFonts w:ascii="Arial" w:eastAsiaTheme="minorHAnsi" w:hAnsi="Arial" w:cs="Arial"/>
          <w:b/>
          <w:color w:val="000000"/>
          <w:sz w:val="20"/>
          <w:lang w:val="es-ES" w:eastAsia="en-US"/>
        </w:rPr>
      </w:pPr>
      <w:r w:rsidRPr="00AF3F0F">
        <w:rPr>
          <w:rFonts w:ascii="Arial" w:eastAsiaTheme="minorHAnsi" w:hAnsi="Arial" w:cs="Arial"/>
          <w:b/>
          <w:color w:val="000000"/>
          <w:sz w:val="20"/>
          <w:lang w:val="es-ES" w:eastAsia="en-US"/>
        </w:rPr>
        <w:t>E) Aspectos financieros:</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roofErr w:type="gramStart"/>
      <w:r w:rsidRPr="002C093F">
        <w:rPr>
          <w:rFonts w:ascii="Arial" w:eastAsiaTheme="minorHAnsi" w:hAnsi="Arial" w:cs="Arial"/>
          <w:color w:val="000000"/>
          <w:sz w:val="20"/>
          <w:lang w:val="es-ES" w:eastAsia="en-US"/>
        </w:rPr>
        <w:t>1.º</w:t>
      </w:r>
      <w:proofErr w:type="gramEnd"/>
      <w:r w:rsidRPr="002C093F">
        <w:rPr>
          <w:rFonts w:ascii="Arial" w:eastAsiaTheme="minorHAnsi" w:hAnsi="Arial" w:cs="Arial"/>
          <w:color w:val="000000"/>
          <w:sz w:val="20"/>
          <w:lang w:val="es-ES" w:eastAsia="en-US"/>
        </w:rPr>
        <w:t xml:space="preserve"> Presupuesto previsto para su ejecución para cada año de aplicación del programa.</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tbl>
      <w:tblPr>
        <w:tblStyle w:val="Tablaconcuadrcula"/>
        <w:tblW w:w="0" w:type="auto"/>
        <w:tblInd w:w="851" w:type="dxa"/>
        <w:tblLook w:val="04A0" w:firstRow="1" w:lastRow="0" w:firstColumn="1" w:lastColumn="0" w:noHBand="0" w:noVBand="1"/>
      </w:tblPr>
      <w:tblGrid>
        <w:gridCol w:w="1570"/>
        <w:gridCol w:w="1544"/>
        <w:gridCol w:w="1543"/>
        <w:gridCol w:w="1543"/>
        <w:gridCol w:w="1543"/>
        <w:gridCol w:w="1543"/>
      </w:tblGrid>
      <w:tr w:rsidR="00C47ECE" w:rsidTr="005E04EB">
        <w:tc>
          <w:tcPr>
            <w:tcW w:w="1570" w:type="dxa"/>
          </w:tcPr>
          <w:p w:rsidR="00C47ECE" w:rsidRDefault="00C47ECE" w:rsidP="00C47ECE">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MED \ AÑO</w:t>
            </w:r>
          </w:p>
        </w:tc>
        <w:tc>
          <w:tcPr>
            <w:tcW w:w="1544" w:type="dxa"/>
          </w:tcPr>
          <w:p w:rsidR="00C47ECE" w:rsidRDefault="00C47ECE" w:rsidP="00C47ECE">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2019</w:t>
            </w:r>
          </w:p>
        </w:tc>
        <w:tc>
          <w:tcPr>
            <w:tcW w:w="1543" w:type="dxa"/>
          </w:tcPr>
          <w:p w:rsidR="00C47ECE" w:rsidRDefault="00C47ECE" w:rsidP="00C47ECE">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2020</w:t>
            </w:r>
          </w:p>
        </w:tc>
        <w:tc>
          <w:tcPr>
            <w:tcW w:w="1543" w:type="dxa"/>
          </w:tcPr>
          <w:p w:rsidR="00C47ECE" w:rsidRDefault="00C47ECE" w:rsidP="00C47ECE">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2021</w:t>
            </w:r>
          </w:p>
        </w:tc>
        <w:tc>
          <w:tcPr>
            <w:tcW w:w="1543" w:type="dxa"/>
          </w:tcPr>
          <w:p w:rsidR="00C47ECE" w:rsidRDefault="00C47ECE" w:rsidP="00C47ECE">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2022</w:t>
            </w:r>
          </w:p>
        </w:tc>
        <w:tc>
          <w:tcPr>
            <w:tcW w:w="1543" w:type="dxa"/>
          </w:tcPr>
          <w:p w:rsidR="00C47ECE" w:rsidRDefault="00C47ECE" w:rsidP="00C47ECE">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2023</w:t>
            </w:r>
          </w:p>
        </w:tc>
      </w:tr>
      <w:tr w:rsidR="00C47ECE" w:rsidTr="005E04EB">
        <w:tc>
          <w:tcPr>
            <w:tcW w:w="1570"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4"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r>
      <w:tr w:rsidR="00C47ECE" w:rsidTr="005E04EB">
        <w:tc>
          <w:tcPr>
            <w:tcW w:w="1570"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4"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r>
      <w:tr w:rsidR="00E70705" w:rsidTr="005E04EB">
        <w:tc>
          <w:tcPr>
            <w:tcW w:w="1570"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4"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r>
      <w:tr w:rsidR="00E70705" w:rsidTr="005E04EB">
        <w:tc>
          <w:tcPr>
            <w:tcW w:w="1570"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4"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r>
      <w:tr w:rsidR="00E70705" w:rsidTr="005E04EB">
        <w:tc>
          <w:tcPr>
            <w:tcW w:w="1570"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4"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C47ECE">
            <w:pPr>
              <w:autoSpaceDE w:val="0"/>
              <w:autoSpaceDN w:val="0"/>
              <w:adjustRightInd w:val="0"/>
              <w:jc w:val="right"/>
              <w:rPr>
                <w:rFonts w:ascii="Arial" w:eastAsiaTheme="minorHAnsi" w:hAnsi="Arial" w:cs="Arial"/>
                <w:color w:val="000000"/>
                <w:sz w:val="20"/>
                <w:lang w:val="es-ES" w:eastAsia="en-US"/>
              </w:rPr>
            </w:pPr>
          </w:p>
        </w:tc>
      </w:tr>
      <w:tr w:rsidR="00C47ECE" w:rsidTr="005E04EB">
        <w:tc>
          <w:tcPr>
            <w:tcW w:w="1570"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TOTAL PO</w:t>
            </w:r>
          </w:p>
        </w:tc>
        <w:tc>
          <w:tcPr>
            <w:tcW w:w="1544"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c>
          <w:tcPr>
            <w:tcW w:w="1543" w:type="dxa"/>
          </w:tcPr>
          <w:p w:rsidR="00C47ECE" w:rsidRDefault="00C47ECE" w:rsidP="00C47ECE">
            <w:pPr>
              <w:autoSpaceDE w:val="0"/>
              <w:autoSpaceDN w:val="0"/>
              <w:adjustRightInd w:val="0"/>
              <w:jc w:val="right"/>
              <w:rPr>
                <w:rFonts w:ascii="Arial" w:eastAsiaTheme="minorHAnsi" w:hAnsi="Arial" w:cs="Arial"/>
                <w:color w:val="000000"/>
                <w:sz w:val="20"/>
                <w:lang w:val="es-ES" w:eastAsia="en-US"/>
              </w:rPr>
            </w:pPr>
          </w:p>
        </w:tc>
      </w:tr>
    </w:tbl>
    <w:p w:rsidR="00C47ECE" w:rsidRPr="002C093F" w:rsidRDefault="00C47ECE"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roofErr w:type="gramStart"/>
      <w:r w:rsidRPr="002C093F">
        <w:rPr>
          <w:rFonts w:ascii="Arial" w:eastAsiaTheme="minorHAnsi" w:hAnsi="Arial" w:cs="Arial"/>
          <w:color w:val="000000"/>
          <w:sz w:val="20"/>
          <w:lang w:val="es-ES" w:eastAsia="en-US"/>
        </w:rPr>
        <w:t>2.º</w:t>
      </w:r>
      <w:proofErr w:type="gramEnd"/>
      <w:r w:rsidRPr="002C093F">
        <w:rPr>
          <w:rFonts w:ascii="Arial" w:eastAsiaTheme="minorHAnsi" w:hAnsi="Arial" w:cs="Arial"/>
          <w:color w:val="000000"/>
          <w:sz w:val="20"/>
          <w:lang w:val="es-ES" w:eastAsia="en-US"/>
        </w:rPr>
        <w:t xml:space="preserve"> Calendario de realización, por años.</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tbl>
      <w:tblPr>
        <w:tblStyle w:val="Tablaconcuadrcula"/>
        <w:tblW w:w="0" w:type="auto"/>
        <w:tblInd w:w="851" w:type="dxa"/>
        <w:tblLook w:val="04A0" w:firstRow="1" w:lastRow="0" w:firstColumn="1" w:lastColumn="0" w:noHBand="0" w:noVBand="1"/>
      </w:tblPr>
      <w:tblGrid>
        <w:gridCol w:w="1570"/>
        <w:gridCol w:w="1544"/>
        <w:gridCol w:w="1543"/>
        <w:gridCol w:w="1543"/>
        <w:gridCol w:w="1543"/>
        <w:gridCol w:w="1543"/>
      </w:tblGrid>
      <w:tr w:rsidR="008A217B" w:rsidTr="005E04EB">
        <w:tc>
          <w:tcPr>
            <w:tcW w:w="1570"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MED \ AÑO</w:t>
            </w:r>
          </w:p>
        </w:tc>
        <w:tc>
          <w:tcPr>
            <w:tcW w:w="1544"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2019</w:t>
            </w:r>
          </w:p>
        </w:tc>
        <w:tc>
          <w:tcPr>
            <w:tcW w:w="1543"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2020</w:t>
            </w:r>
          </w:p>
        </w:tc>
        <w:tc>
          <w:tcPr>
            <w:tcW w:w="1543"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2021</w:t>
            </w:r>
          </w:p>
        </w:tc>
        <w:tc>
          <w:tcPr>
            <w:tcW w:w="1543"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2022</w:t>
            </w:r>
          </w:p>
        </w:tc>
        <w:tc>
          <w:tcPr>
            <w:tcW w:w="1543"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2023</w:t>
            </w:r>
          </w:p>
        </w:tc>
      </w:tr>
      <w:tr w:rsidR="008A217B" w:rsidTr="005E04EB">
        <w:tc>
          <w:tcPr>
            <w:tcW w:w="1570"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r>
      <w:tr w:rsidR="00E70705" w:rsidTr="005E04EB">
        <w:tc>
          <w:tcPr>
            <w:tcW w:w="1570"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r>
      <w:tr w:rsidR="00E70705" w:rsidTr="005E04EB">
        <w:tc>
          <w:tcPr>
            <w:tcW w:w="1570"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r>
      <w:tr w:rsidR="008A217B" w:rsidTr="005E04EB">
        <w:tc>
          <w:tcPr>
            <w:tcW w:w="1570"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r>
      <w:tr w:rsidR="008A217B" w:rsidTr="005E04EB">
        <w:tc>
          <w:tcPr>
            <w:tcW w:w="1570"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r>
      <w:tr w:rsidR="008A217B" w:rsidTr="005E04EB">
        <w:tc>
          <w:tcPr>
            <w:tcW w:w="1570"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TOTAL PO</w:t>
            </w:r>
          </w:p>
        </w:tc>
        <w:tc>
          <w:tcPr>
            <w:tcW w:w="1544"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r>
    </w:tbl>
    <w:p w:rsidR="00501909" w:rsidRPr="002C093F" w:rsidRDefault="00501909"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roofErr w:type="gramStart"/>
      <w:r w:rsidRPr="002C093F">
        <w:rPr>
          <w:rFonts w:ascii="Arial" w:eastAsiaTheme="minorHAnsi" w:hAnsi="Arial" w:cs="Arial"/>
          <w:color w:val="000000"/>
          <w:sz w:val="20"/>
          <w:lang w:val="es-ES" w:eastAsia="en-US"/>
        </w:rPr>
        <w:t>3.º</w:t>
      </w:r>
      <w:proofErr w:type="gramEnd"/>
      <w:r w:rsidRPr="002C093F">
        <w:rPr>
          <w:rFonts w:ascii="Arial" w:eastAsiaTheme="minorHAnsi" w:hAnsi="Arial" w:cs="Arial"/>
          <w:color w:val="000000"/>
          <w:sz w:val="20"/>
          <w:lang w:val="es-ES" w:eastAsia="en-US"/>
        </w:rPr>
        <w:t xml:space="preserve"> Calendario de financiación, por años.</w:t>
      </w:r>
    </w:p>
    <w:p w:rsidR="00AF3F0F" w:rsidRDefault="00AF3F0F" w:rsidP="00AF3F0F">
      <w:pPr>
        <w:autoSpaceDE w:val="0"/>
        <w:autoSpaceDN w:val="0"/>
        <w:adjustRightInd w:val="0"/>
        <w:ind w:left="851" w:hanging="284"/>
        <w:jc w:val="both"/>
        <w:rPr>
          <w:rFonts w:ascii="Arial" w:eastAsiaTheme="minorHAnsi" w:hAnsi="Arial" w:cs="Arial"/>
          <w:color w:val="000000"/>
          <w:sz w:val="20"/>
          <w:lang w:val="es-ES" w:eastAsia="en-US"/>
        </w:rPr>
      </w:pPr>
    </w:p>
    <w:tbl>
      <w:tblPr>
        <w:tblStyle w:val="Tablaconcuadrcula"/>
        <w:tblW w:w="0" w:type="auto"/>
        <w:tblInd w:w="851" w:type="dxa"/>
        <w:tblLook w:val="04A0" w:firstRow="1" w:lastRow="0" w:firstColumn="1" w:lastColumn="0" w:noHBand="0" w:noVBand="1"/>
      </w:tblPr>
      <w:tblGrid>
        <w:gridCol w:w="1570"/>
        <w:gridCol w:w="1544"/>
        <w:gridCol w:w="1543"/>
        <w:gridCol w:w="1543"/>
        <w:gridCol w:w="1543"/>
        <w:gridCol w:w="1543"/>
      </w:tblGrid>
      <w:tr w:rsidR="008A217B" w:rsidTr="005E04EB">
        <w:tc>
          <w:tcPr>
            <w:tcW w:w="1570"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MED \ AÑO</w:t>
            </w:r>
          </w:p>
        </w:tc>
        <w:tc>
          <w:tcPr>
            <w:tcW w:w="1544"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2019</w:t>
            </w:r>
          </w:p>
        </w:tc>
        <w:tc>
          <w:tcPr>
            <w:tcW w:w="1543"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2020</w:t>
            </w:r>
          </w:p>
        </w:tc>
        <w:tc>
          <w:tcPr>
            <w:tcW w:w="1543"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2021</w:t>
            </w:r>
          </w:p>
        </w:tc>
        <w:tc>
          <w:tcPr>
            <w:tcW w:w="1543"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2022</w:t>
            </w:r>
          </w:p>
        </w:tc>
        <w:tc>
          <w:tcPr>
            <w:tcW w:w="1543" w:type="dxa"/>
          </w:tcPr>
          <w:p w:rsidR="008A217B" w:rsidRDefault="008A217B" w:rsidP="00393D7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2023</w:t>
            </w:r>
          </w:p>
        </w:tc>
      </w:tr>
      <w:tr w:rsidR="008A217B" w:rsidTr="005E04EB">
        <w:tc>
          <w:tcPr>
            <w:tcW w:w="1570"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r>
      <w:tr w:rsidR="008A217B" w:rsidTr="005E04EB">
        <w:tc>
          <w:tcPr>
            <w:tcW w:w="1570"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r>
      <w:tr w:rsidR="00E70705" w:rsidTr="005E04EB">
        <w:tc>
          <w:tcPr>
            <w:tcW w:w="1570"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r>
      <w:tr w:rsidR="00E70705" w:rsidTr="005E04EB">
        <w:tc>
          <w:tcPr>
            <w:tcW w:w="1570"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E70705" w:rsidRDefault="00E70705" w:rsidP="00393D7D">
            <w:pPr>
              <w:autoSpaceDE w:val="0"/>
              <w:autoSpaceDN w:val="0"/>
              <w:adjustRightInd w:val="0"/>
              <w:jc w:val="right"/>
              <w:rPr>
                <w:rFonts w:ascii="Arial" w:eastAsiaTheme="minorHAnsi" w:hAnsi="Arial" w:cs="Arial"/>
                <w:color w:val="000000"/>
                <w:sz w:val="20"/>
                <w:lang w:val="es-ES" w:eastAsia="en-US"/>
              </w:rPr>
            </w:pPr>
          </w:p>
        </w:tc>
      </w:tr>
      <w:tr w:rsidR="008A217B" w:rsidTr="005E04EB">
        <w:tc>
          <w:tcPr>
            <w:tcW w:w="1570"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4"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r>
      <w:tr w:rsidR="008A217B" w:rsidTr="005E04EB">
        <w:tc>
          <w:tcPr>
            <w:tcW w:w="1570"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TOTAL PO</w:t>
            </w:r>
          </w:p>
        </w:tc>
        <w:tc>
          <w:tcPr>
            <w:tcW w:w="1544"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c>
          <w:tcPr>
            <w:tcW w:w="1543" w:type="dxa"/>
          </w:tcPr>
          <w:p w:rsidR="008A217B" w:rsidRDefault="008A217B" w:rsidP="00393D7D">
            <w:pPr>
              <w:autoSpaceDE w:val="0"/>
              <w:autoSpaceDN w:val="0"/>
              <w:adjustRightInd w:val="0"/>
              <w:jc w:val="right"/>
              <w:rPr>
                <w:rFonts w:ascii="Arial" w:eastAsiaTheme="minorHAnsi" w:hAnsi="Arial" w:cs="Arial"/>
                <w:color w:val="000000"/>
                <w:sz w:val="20"/>
                <w:lang w:val="es-ES" w:eastAsia="en-US"/>
              </w:rPr>
            </w:pPr>
          </w:p>
        </w:tc>
      </w:tr>
    </w:tbl>
    <w:p w:rsidR="00E70705" w:rsidRPr="002C093F" w:rsidRDefault="00E70705" w:rsidP="00AF3F0F">
      <w:pPr>
        <w:autoSpaceDE w:val="0"/>
        <w:autoSpaceDN w:val="0"/>
        <w:adjustRightInd w:val="0"/>
        <w:ind w:left="851" w:hanging="284"/>
        <w:jc w:val="both"/>
        <w:rPr>
          <w:rFonts w:ascii="Arial" w:eastAsiaTheme="minorHAnsi" w:hAnsi="Arial" w:cs="Arial"/>
          <w:color w:val="000000"/>
          <w:sz w:val="20"/>
          <w:lang w:val="es-ES" w:eastAsia="en-US"/>
        </w:rPr>
      </w:pPr>
    </w:p>
    <w:p w:rsidR="00AF3F0F" w:rsidRPr="005A56FA" w:rsidRDefault="00AF3F0F" w:rsidP="00AF3F0F">
      <w:pPr>
        <w:autoSpaceDE w:val="0"/>
        <w:autoSpaceDN w:val="0"/>
        <w:adjustRightInd w:val="0"/>
        <w:ind w:left="709" w:hanging="425"/>
        <w:jc w:val="both"/>
        <w:rPr>
          <w:rFonts w:ascii="Arial" w:eastAsiaTheme="minorHAnsi" w:hAnsi="Arial" w:cs="Arial"/>
          <w:b/>
          <w:sz w:val="20"/>
          <w:lang w:val="es-ES" w:eastAsia="en-US"/>
        </w:rPr>
      </w:pPr>
      <w:r w:rsidRPr="00AF3F0F">
        <w:rPr>
          <w:rFonts w:ascii="Arial" w:eastAsiaTheme="minorHAnsi" w:hAnsi="Arial" w:cs="Arial"/>
          <w:b/>
          <w:color w:val="000000"/>
          <w:sz w:val="20"/>
          <w:lang w:val="es-ES" w:eastAsia="en-US"/>
        </w:rPr>
        <w:t>F) Otra documentación. Además de la anterior información y documentación, deberá incluirse en el programa operativo:</w:t>
      </w:r>
      <w:r w:rsidR="005A56FA">
        <w:rPr>
          <w:rFonts w:ascii="Arial" w:eastAsiaTheme="minorHAnsi" w:hAnsi="Arial" w:cs="Arial"/>
          <w:b/>
          <w:color w:val="000000"/>
          <w:sz w:val="20"/>
          <w:lang w:val="es-ES" w:eastAsia="en-US"/>
        </w:rPr>
        <w:t xml:space="preserve"> </w:t>
      </w:r>
      <w:r w:rsidR="005A56FA" w:rsidRPr="005A56FA">
        <w:rPr>
          <w:rFonts w:ascii="Arial" w:eastAsiaTheme="minorHAnsi" w:hAnsi="Arial" w:cs="Arial"/>
          <w:i/>
          <w:color w:val="000000"/>
          <w:sz w:val="20"/>
          <w:lang w:val="es-ES" w:eastAsia="en-US"/>
        </w:rPr>
        <w:t>(Marcar la documentación que se presenta junto con la solicitud y que se adjuntará en otro</w:t>
      </w:r>
      <w:r w:rsidR="003D1EFA">
        <w:rPr>
          <w:rFonts w:ascii="Arial" w:eastAsiaTheme="minorHAnsi" w:hAnsi="Arial" w:cs="Arial"/>
          <w:i/>
          <w:color w:val="000000"/>
          <w:sz w:val="20"/>
          <w:lang w:val="es-ES" w:eastAsia="en-US"/>
        </w:rPr>
        <w:t>s</w:t>
      </w:r>
      <w:r w:rsidR="005A56FA" w:rsidRPr="005A56FA">
        <w:rPr>
          <w:rFonts w:ascii="Arial" w:eastAsiaTheme="minorHAnsi" w:hAnsi="Arial" w:cs="Arial"/>
          <w:i/>
          <w:color w:val="000000"/>
          <w:sz w:val="20"/>
          <w:lang w:val="es-ES" w:eastAsia="en-US"/>
        </w:rPr>
        <w:t xml:space="preserve"> fichero</w:t>
      </w:r>
      <w:r w:rsidR="003D1EFA">
        <w:rPr>
          <w:rFonts w:ascii="Arial" w:eastAsiaTheme="minorHAnsi" w:hAnsi="Arial" w:cs="Arial"/>
          <w:i/>
          <w:color w:val="000000"/>
          <w:sz w:val="20"/>
          <w:lang w:val="es-ES" w:eastAsia="en-US"/>
        </w:rPr>
        <w:t>s</w:t>
      </w:r>
      <w:bookmarkStart w:id="0" w:name="_GoBack"/>
      <w:bookmarkEnd w:id="0"/>
      <w:r w:rsidR="005A56FA" w:rsidRPr="005A56FA">
        <w:rPr>
          <w:rFonts w:ascii="Arial" w:eastAsiaTheme="minorHAnsi" w:hAnsi="Arial" w:cs="Arial"/>
          <w:i/>
          <w:sz w:val="20"/>
          <w:lang w:val="es-ES" w:eastAsia="en-US"/>
        </w:rPr>
        <w:t>)</w:t>
      </w:r>
    </w:p>
    <w:p w:rsidR="002E6457" w:rsidRDefault="002E6457" w:rsidP="00B26556">
      <w:pPr>
        <w:autoSpaceDE w:val="0"/>
        <w:autoSpaceDN w:val="0"/>
        <w:adjustRightInd w:val="0"/>
        <w:ind w:left="993"/>
        <w:jc w:val="both"/>
        <w:rPr>
          <w:rFonts w:ascii="Arial" w:eastAsiaTheme="minorHAnsi" w:hAnsi="Arial" w:cs="Arial"/>
          <w:color w:val="000000"/>
          <w:sz w:val="20"/>
          <w:lang w:val="es-ES" w:eastAsia="en-US"/>
        </w:rPr>
      </w:pPr>
    </w:p>
    <w:tbl>
      <w:tblPr>
        <w:tblStyle w:val="Tablaconcuadrcula"/>
        <w:tblW w:w="0" w:type="auto"/>
        <w:tblInd w:w="993" w:type="dxa"/>
        <w:tblLook w:val="04A0" w:firstRow="1" w:lastRow="0" w:firstColumn="1" w:lastColumn="0" w:noHBand="0" w:noVBand="1"/>
      </w:tblPr>
      <w:tblGrid>
        <w:gridCol w:w="391"/>
        <w:gridCol w:w="8753"/>
      </w:tblGrid>
      <w:tr w:rsidR="00B26556" w:rsidTr="00AA39CC">
        <w:tc>
          <w:tcPr>
            <w:tcW w:w="391" w:type="dxa"/>
            <w:tcBorders>
              <w:bottom w:val="single" w:sz="4" w:space="0" w:color="auto"/>
              <w:right w:val="single" w:sz="4" w:space="0" w:color="auto"/>
            </w:tcBorders>
          </w:tcPr>
          <w:p w:rsidR="00B26556" w:rsidRDefault="00B26556" w:rsidP="00B26556">
            <w:pPr>
              <w:autoSpaceDE w:val="0"/>
              <w:autoSpaceDN w:val="0"/>
              <w:adjustRightInd w:val="0"/>
              <w:jc w:val="both"/>
              <w:rPr>
                <w:rFonts w:ascii="Arial" w:eastAsiaTheme="minorHAnsi" w:hAnsi="Arial" w:cs="Arial"/>
                <w:color w:val="000000"/>
                <w:sz w:val="20"/>
                <w:lang w:val="es-ES" w:eastAsia="en-US"/>
              </w:rPr>
            </w:pPr>
          </w:p>
        </w:tc>
        <w:tc>
          <w:tcPr>
            <w:tcW w:w="8753" w:type="dxa"/>
            <w:vMerge w:val="restart"/>
            <w:tcBorders>
              <w:top w:val="nil"/>
              <w:left w:val="single" w:sz="4" w:space="0" w:color="auto"/>
              <w:bottom w:val="nil"/>
              <w:right w:val="nil"/>
            </w:tcBorders>
          </w:tcPr>
          <w:p w:rsidR="00B26556" w:rsidRDefault="000C3DB3" w:rsidP="000C3DB3">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Información y documentación mínima a remitir anualmente por las OPFH según e</w:t>
            </w:r>
            <w:r w:rsidRPr="002C093F">
              <w:rPr>
                <w:rFonts w:ascii="Arial" w:eastAsiaTheme="minorHAnsi" w:hAnsi="Arial" w:cs="Arial"/>
                <w:color w:val="000000"/>
                <w:sz w:val="20"/>
                <w:lang w:val="es-ES" w:eastAsia="en-US"/>
              </w:rPr>
              <w:t xml:space="preserve">l anexo II del </w:t>
            </w:r>
            <w:r w:rsidRPr="002C093F">
              <w:rPr>
                <w:rFonts w:ascii="Arial" w:eastAsiaTheme="minorHAnsi" w:hAnsi="Arial" w:cs="Arial"/>
                <w:sz w:val="20"/>
                <w:lang w:val="es-ES" w:eastAsia="en-US"/>
              </w:rPr>
              <w:t>R</w:t>
            </w:r>
            <w:r>
              <w:rPr>
                <w:rFonts w:ascii="Arial" w:eastAsiaTheme="minorHAnsi" w:hAnsi="Arial" w:cs="Arial"/>
                <w:sz w:val="20"/>
                <w:lang w:val="es-ES" w:eastAsia="en-US"/>
              </w:rPr>
              <w:t>eal</w:t>
            </w:r>
            <w:r w:rsidRPr="002C093F">
              <w:rPr>
                <w:rFonts w:ascii="Arial" w:eastAsiaTheme="minorHAnsi" w:hAnsi="Arial" w:cs="Arial"/>
                <w:sz w:val="20"/>
                <w:lang w:val="es-ES" w:eastAsia="en-US"/>
              </w:rPr>
              <w:t xml:space="preserve"> D</w:t>
            </w:r>
            <w:r>
              <w:rPr>
                <w:rFonts w:ascii="Arial" w:eastAsiaTheme="minorHAnsi" w:hAnsi="Arial" w:cs="Arial"/>
                <w:sz w:val="20"/>
                <w:lang w:val="es-ES" w:eastAsia="en-US"/>
              </w:rPr>
              <w:t>ecreto</w:t>
            </w:r>
            <w:r w:rsidRPr="002C093F">
              <w:rPr>
                <w:rFonts w:ascii="Arial" w:eastAsiaTheme="minorHAnsi" w:hAnsi="Arial" w:cs="Arial"/>
                <w:sz w:val="20"/>
                <w:lang w:val="es-ES" w:eastAsia="en-US"/>
              </w:rPr>
              <w:t xml:space="preserve"> 533/2017</w:t>
            </w:r>
            <w:r>
              <w:rPr>
                <w:rFonts w:ascii="Arial" w:eastAsiaTheme="minorHAnsi" w:hAnsi="Arial" w:cs="Arial"/>
                <w:sz w:val="20"/>
                <w:lang w:val="es-ES" w:eastAsia="en-US"/>
              </w:rPr>
              <w:t xml:space="preserve">, </w:t>
            </w:r>
            <w:r w:rsidRPr="002C093F">
              <w:rPr>
                <w:rFonts w:ascii="Arial" w:eastAsiaTheme="minorHAnsi" w:hAnsi="Arial" w:cs="Arial"/>
                <w:color w:val="000000"/>
                <w:sz w:val="20"/>
                <w:lang w:val="es-ES" w:eastAsia="en-US"/>
              </w:rPr>
              <w:t xml:space="preserve">referido al fondo operativo que financiará el primer año </w:t>
            </w:r>
            <w:r>
              <w:rPr>
                <w:rFonts w:ascii="Arial" w:eastAsiaTheme="minorHAnsi" w:hAnsi="Arial" w:cs="Arial"/>
                <w:color w:val="000000"/>
                <w:sz w:val="20"/>
                <w:lang w:val="es-ES" w:eastAsia="en-US"/>
              </w:rPr>
              <w:t>del programa</w:t>
            </w:r>
            <w:r>
              <w:rPr>
                <w:rFonts w:ascii="Arial" w:eastAsiaTheme="minorHAnsi" w:hAnsi="Arial" w:cs="Arial"/>
                <w:color w:val="000000"/>
                <w:sz w:val="20"/>
                <w:lang w:val="es-ES" w:eastAsia="en-US"/>
              </w:rPr>
              <w:t xml:space="preserve"> (ver anexo)</w:t>
            </w:r>
          </w:p>
        </w:tc>
      </w:tr>
      <w:tr w:rsidR="00B26556" w:rsidTr="006F0922">
        <w:tc>
          <w:tcPr>
            <w:tcW w:w="391" w:type="dxa"/>
            <w:tcBorders>
              <w:top w:val="single" w:sz="4" w:space="0" w:color="auto"/>
              <w:left w:val="nil"/>
              <w:bottom w:val="single" w:sz="4" w:space="0" w:color="auto"/>
              <w:right w:val="nil"/>
            </w:tcBorders>
          </w:tcPr>
          <w:p w:rsidR="00B26556" w:rsidRDefault="00B26556" w:rsidP="00B26556">
            <w:pPr>
              <w:autoSpaceDE w:val="0"/>
              <w:autoSpaceDN w:val="0"/>
              <w:adjustRightInd w:val="0"/>
              <w:jc w:val="both"/>
              <w:rPr>
                <w:rFonts w:ascii="Arial" w:eastAsiaTheme="minorHAnsi" w:hAnsi="Arial" w:cs="Arial"/>
                <w:color w:val="000000"/>
                <w:sz w:val="20"/>
                <w:lang w:val="es-ES" w:eastAsia="en-US"/>
              </w:rPr>
            </w:pPr>
          </w:p>
        </w:tc>
        <w:tc>
          <w:tcPr>
            <w:tcW w:w="8753" w:type="dxa"/>
            <w:vMerge/>
            <w:tcBorders>
              <w:top w:val="nil"/>
              <w:left w:val="nil"/>
              <w:bottom w:val="nil"/>
              <w:right w:val="nil"/>
            </w:tcBorders>
          </w:tcPr>
          <w:p w:rsidR="00B26556" w:rsidRDefault="00B26556" w:rsidP="00B26556">
            <w:pPr>
              <w:autoSpaceDE w:val="0"/>
              <w:autoSpaceDN w:val="0"/>
              <w:adjustRightInd w:val="0"/>
              <w:jc w:val="both"/>
              <w:rPr>
                <w:rFonts w:ascii="Arial" w:eastAsiaTheme="minorHAnsi" w:hAnsi="Arial" w:cs="Arial"/>
                <w:color w:val="000000"/>
                <w:sz w:val="20"/>
                <w:lang w:val="es-ES" w:eastAsia="en-US"/>
              </w:rPr>
            </w:pPr>
          </w:p>
        </w:tc>
      </w:tr>
      <w:tr w:rsidR="00AA39CC" w:rsidTr="00AA39CC">
        <w:tc>
          <w:tcPr>
            <w:tcW w:w="391" w:type="dxa"/>
            <w:tcBorders>
              <w:top w:val="single" w:sz="4" w:space="0" w:color="auto"/>
              <w:left w:val="single" w:sz="4" w:space="0" w:color="auto"/>
              <w:bottom w:val="single" w:sz="4" w:space="0" w:color="auto"/>
              <w:right w:val="single" w:sz="4" w:space="0" w:color="auto"/>
            </w:tcBorders>
          </w:tcPr>
          <w:p w:rsidR="00AA39CC" w:rsidRDefault="00AA39CC" w:rsidP="00B26556">
            <w:pPr>
              <w:autoSpaceDE w:val="0"/>
              <w:autoSpaceDN w:val="0"/>
              <w:adjustRightInd w:val="0"/>
              <w:jc w:val="both"/>
              <w:rPr>
                <w:rFonts w:ascii="Arial" w:eastAsiaTheme="minorHAnsi" w:hAnsi="Arial" w:cs="Arial"/>
                <w:color w:val="000000"/>
                <w:sz w:val="20"/>
                <w:lang w:val="es-ES" w:eastAsia="en-US"/>
              </w:rPr>
            </w:pPr>
          </w:p>
        </w:tc>
        <w:tc>
          <w:tcPr>
            <w:tcW w:w="8753" w:type="dxa"/>
            <w:vMerge w:val="restart"/>
            <w:tcBorders>
              <w:top w:val="nil"/>
              <w:left w:val="single" w:sz="4" w:space="0" w:color="auto"/>
              <w:bottom w:val="nil"/>
              <w:right w:val="nil"/>
            </w:tcBorders>
          </w:tcPr>
          <w:p w:rsidR="00AA39CC" w:rsidRDefault="00AA39CC" w:rsidP="00AF3F0F">
            <w:pPr>
              <w:autoSpaceDE w:val="0"/>
              <w:autoSpaceDN w:val="0"/>
              <w:adjustRightInd w:val="0"/>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Certificado del secretario de la organización de productores o de la asociación de organizaciones de productores de que el programa operativo ha sido aprobado por la asamblea general de la entidad o el órgano equivalente de la sección si dicha entidad está organizada en secciones, o por un órgano equivalente, según la personalidad jurídica de la organización de productores o de la asociación de organizaciones de productores.</w:t>
            </w:r>
          </w:p>
        </w:tc>
      </w:tr>
      <w:tr w:rsidR="00AA39CC" w:rsidTr="00AA39CC">
        <w:tc>
          <w:tcPr>
            <w:tcW w:w="391" w:type="dxa"/>
            <w:tcBorders>
              <w:top w:val="single" w:sz="4" w:space="0" w:color="auto"/>
              <w:left w:val="nil"/>
              <w:bottom w:val="nil"/>
              <w:right w:val="nil"/>
            </w:tcBorders>
          </w:tcPr>
          <w:p w:rsidR="00AA39CC" w:rsidRDefault="00AA39CC" w:rsidP="00B26556">
            <w:pPr>
              <w:spacing w:before="0" w:after="200" w:line="276" w:lineRule="auto"/>
              <w:rPr>
                <w:rFonts w:ascii="Arial" w:eastAsiaTheme="minorHAnsi" w:hAnsi="Arial" w:cs="Arial"/>
                <w:color w:val="000000"/>
                <w:sz w:val="20"/>
                <w:lang w:val="es-ES" w:eastAsia="en-US"/>
              </w:rPr>
            </w:pPr>
          </w:p>
        </w:tc>
        <w:tc>
          <w:tcPr>
            <w:tcW w:w="8753" w:type="dxa"/>
            <w:vMerge/>
            <w:tcBorders>
              <w:top w:val="nil"/>
              <w:left w:val="nil"/>
              <w:bottom w:val="nil"/>
              <w:right w:val="nil"/>
            </w:tcBorders>
          </w:tcPr>
          <w:p w:rsidR="00AA39CC" w:rsidRDefault="00AA39CC" w:rsidP="00AF3F0F">
            <w:pPr>
              <w:autoSpaceDE w:val="0"/>
              <w:autoSpaceDN w:val="0"/>
              <w:adjustRightInd w:val="0"/>
              <w:jc w:val="both"/>
              <w:rPr>
                <w:rFonts w:ascii="Arial" w:eastAsiaTheme="minorHAnsi" w:hAnsi="Arial" w:cs="Arial"/>
                <w:color w:val="000000"/>
                <w:sz w:val="20"/>
                <w:lang w:val="es-ES" w:eastAsia="en-US"/>
              </w:rPr>
            </w:pPr>
          </w:p>
        </w:tc>
      </w:tr>
      <w:tr w:rsidR="00AA39CC" w:rsidTr="00AA39CC">
        <w:tc>
          <w:tcPr>
            <w:tcW w:w="391" w:type="dxa"/>
            <w:tcBorders>
              <w:top w:val="nil"/>
              <w:left w:val="nil"/>
              <w:bottom w:val="nil"/>
              <w:right w:val="nil"/>
            </w:tcBorders>
          </w:tcPr>
          <w:p w:rsidR="00AA39CC" w:rsidRDefault="00AA39CC" w:rsidP="00AF3F0F">
            <w:pPr>
              <w:autoSpaceDE w:val="0"/>
              <w:autoSpaceDN w:val="0"/>
              <w:adjustRightInd w:val="0"/>
              <w:jc w:val="both"/>
              <w:rPr>
                <w:rFonts w:ascii="Arial" w:eastAsiaTheme="minorHAnsi" w:hAnsi="Arial" w:cs="Arial"/>
                <w:color w:val="000000"/>
                <w:sz w:val="20"/>
                <w:lang w:val="es-ES" w:eastAsia="en-US"/>
              </w:rPr>
            </w:pPr>
          </w:p>
        </w:tc>
        <w:tc>
          <w:tcPr>
            <w:tcW w:w="8753" w:type="dxa"/>
            <w:vMerge/>
            <w:tcBorders>
              <w:top w:val="nil"/>
              <w:left w:val="nil"/>
              <w:bottom w:val="nil"/>
              <w:right w:val="nil"/>
            </w:tcBorders>
          </w:tcPr>
          <w:p w:rsidR="00AA39CC" w:rsidRPr="002C093F" w:rsidRDefault="00AA39CC" w:rsidP="00AF3F0F">
            <w:pPr>
              <w:autoSpaceDE w:val="0"/>
              <w:autoSpaceDN w:val="0"/>
              <w:adjustRightInd w:val="0"/>
              <w:jc w:val="both"/>
              <w:rPr>
                <w:rFonts w:ascii="Arial" w:eastAsiaTheme="minorHAnsi" w:hAnsi="Arial" w:cs="Arial"/>
                <w:color w:val="000000"/>
                <w:sz w:val="20"/>
                <w:lang w:val="es-ES" w:eastAsia="en-US"/>
              </w:rPr>
            </w:pPr>
          </w:p>
        </w:tc>
      </w:tr>
      <w:tr w:rsidR="002E6457" w:rsidTr="00AA39CC">
        <w:tc>
          <w:tcPr>
            <w:tcW w:w="391" w:type="dxa"/>
            <w:tcBorders>
              <w:bottom w:val="single" w:sz="4" w:space="0" w:color="auto"/>
              <w:right w:val="single" w:sz="4" w:space="0" w:color="auto"/>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c>
          <w:tcPr>
            <w:tcW w:w="8753" w:type="dxa"/>
            <w:vMerge w:val="restart"/>
            <w:tcBorders>
              <w:top w:val="nil"/>
              <w:left w:val="single" w:sz="4" w:space="0" w:color="auto"/>
              <w:right w:val="nil"/>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Un documento de la entidad en que se comprometa a cumplir las disposiciones del Reglamento (UE) n</w:t>
            </w:r>
            <w:proofErr w:type="gramStart"/>
            <w:r w:rsidRPr="002C093F">
              <w:rPr>
                <w:rFonts w:ascii="Arial" w:eastAsiaTheme="minorHAnsi" w:hAnsi="Arial" w:cs="Arial"/>
                <w:color w:val="000000"/>
                <w:sz w:val="20"/>
                <w:lang w:val="es-ES" w:eastAsia="en-US"/>
              </w:rPr>
              <w:t>.º</w:t>
            </w:r>
            <w:proofErr w:type="gramEnd"/>
            <w:r w:rsidRPr="002C093F">
              <w:rPr>
                <w:rFonts w:ascii="Arial" w:eastAsiaTheme="minorHAnsi" w:hAnsi="Arial" w:cs="Arial"/>
                <w:color w:val="000000"/>
                <w:sz w:val="20"/>
                <w:lang w:val="es-ES" w:eastAsia="en-US"/>
              </w:rPr>
              <w:t xml:space="preserve"> 1308/2013, del Reglamento Delegado (UE) 2017/891 de la Comisión, de 13 de marzo de 2017, del Reglamento de Ejecución (UE) 2017/892 de la Comisión, de 13 de marzo de 2017, del </w:t>
            </w:r>
            <w:r w:rsidR="000311D4" w:rsidRPr="000311D4">
              <w:rPr>
                <w:rFonts w:ascii="Arial" w:eastAsiaTheme="minorHAnsi" w:hAnsi="Arial" w:cs="Arial"/>
                <w:color w:val="000000"/>
                <w:sz w:val="20"/>
                <w:lang w:val="es-ES" w:eastAsia="en-US"/>
              </w:rPr>
              <w:t>Real Decreto 533/2017</w:t>
            </w:r>
            <w:r w:rsidRPr="002C093F">
              <w:rPr>
                <w:rFonts w:ascii="Arial" w:eastAsiaTheme="minorHAnsi" w:hAnsi="Arial" w:cs="Arial"/>
                <w:color w:val="000000"/>
                <w:sz w:val="20"/>
                <w:lang w:val="es-ES" w:eastAsia="en-US"/>
              </w:rPr>
              <w:t>o las Directrices Nacionales para la Elaboración de los Pliegos de Condiciones referentes a las Acciones Medioambientales.</w:t>
            </w:r>
          </w:p>
        </w:tc>
      </w:tr>
      <w:tr w:rsidR="002E6457" w:rsidTr="0074294A">
        <w:tc>
          <w:tcPr>
            <w:tcW w:w="391" w:type="dxa"/>
            <w:tcBorders>
              <w:left w:val="nil"/>
              <w:bottom w:val="single" w:sz="4" w:space="0" w:color="auto"/>
              <w:right w:val="nil"/>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c>
          <w:tcPr>
            <w:tcW w:w="8753" w:type="dxa"/>
            <w:vMerge/>
            <w:tcBorders>
              <w:left w:val="nil"/>
              <w:bottom w:val="nil"/>
              <w:right w:val="nil"/>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r>
      <w:tr w:rsidR="002E6457" w:rsidTr="0074294A">
        <w:tc>
          <w:tcPr>
            <w:tcW w:w="391" w:type="dxa"/>
            <w:tcBorders>
              <w:bottom w:val="single" w:sz="4" w:space="0" w:color="auto"/>
              <w:right w:val="single" w:sz="4" w:space="0" w:color="auto"/>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c>
          <w:tcPr>
            <w:tcW w:w="8753" w:type="dxa"/>
            <w:vMerge w:val="restart"/>
            <w:tcBorders>
              <w:top w:val="nil"/>
              <w:left w:val="single" w:sz="4" w:space="0" w:color="auto"/>
              <w:right w:val="nil"/>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Un compromiso de los titulares de las acciones, actuaciones, inversiones, y conceptos de gasto, que se realizarán el primer año del programa, de que no han recibido, ni van a recibir, directa o indirectamente, ninguna otra ayuda por la ejecución de las mismas.</w:t>
            </w:r>
          </w:p>
        </w:tc>
      </w:tr>
      <w:tr w:rsidR="002E6457" w:rsidTr="000B0AEE">
        <w:tc>
          <w:tcPr>
            <w:tcW w:w="391" w:type="dxa"/>
            <w:tcBorders>
              <w:left w:val="nil"/>
              <w:bottom w:val="single" w:sz="4" w:space="0" w:color="auto"/>
              <w:right w:val="nil"/>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c>
          <w:tcPr>
            <w:tcW w:w="8753" w:type="dxa"/>
            <w:vMerge/>
            <w:tcBorders>
              <w:left w:val="nil"/>
              <w:bottom w:val="nil"/>
              <w:right w:val="nil"/>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r>
      <w:tr w:rsidR="002E6457" w:rsidTr="00BD12BD">
        <w:tc>
          <w:tcPr>
            <w:tcW w:w="391" w:type="dxa"/>
            <w:tcBorders>
              <w:bottom w:val="single" w:sz="4" w:space="0" w:color="auto"/>
              <w:right w:val="single" w:sz="4" w:space="0" w:color="auto"/>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c>
          <w:tcPr>
            <w:tcW w:w="8753" w:type="dxa"/>
            <w:vMerge w:val="restart"/>
            <w:tcBorders>
              <w:top w:val="nil"/>
              <w:left w:val="single" w:sz="4" w:space="0" w:color="auto"/>
              <w:bottom w:val="nil"/>
              <w:right w:val="nil"/>
            </w:tcBorders>
          </w:tcPr>
          <w:p w:rsidR="002E6457" w:rsidRDefault="002E6457" w:rsidP="000311D4">
            <w:pPr>
              <w:autoSpaceDE w:val="0"/>
              <w:autoSpaceDN w:val="0"/>
              <w:adjustRightInd w:val="0"/>
              <w:jc w:val="both"/>
              <w:rPr>
                <w:rFonts w:ascii="Arial" w:eastAsiaTheme="minorHAnsi" w:hAnsi="Arial" w:cs="Arial"/>
                <w:color w:val="000000"/>
                <w:sz w:val="20"/>
                <w:lang w:val="es-ES" w:eastAsia="en-US"/>
              </w:rPr>
            </w:pPr>
            <w:r w:rsidRPr="002C093F">
              <w:rPr>
                <w:rFonts w:ascii="Arial" w:eastAsiaTheme="minorHAnsi" w:hAnsi="Arial" w:cs="Arial"/>
                <w:color w:val="000000"/>
                <w:sz w:val="20"/>
                <w:lang w:val="es-ES" w:eastAsia="en-US"/>
              </w:rPr>
              <w:t xml:space="preserve">La documentación específica para cada acción, actuación, inversión y concepto de gasto, exigida por el Reglamento Delegado (UE) 2017/891 de la Comisión, de 13 de marzo de 2017, el Reglamento de Ejecución (UE) 2017/892 de la Comisión, de 13 de marzo de 2017, el </w:t>
            </w:r>
            <w:r w:rsidR="000311D4">
              <w:rPr>
                <w:rFonts w:ascii="Arial" w:eastAsiaTheme="minorHAnsi" w:hAnsi="Arial" w:cs="Arial"/>
                <w:color w:val="000000"/>
                <w:sz w:val="20"/>
                <w:lang w:val="es-ES" w:eastAsia="en-US"/>
              </w:rPr>
              <w:t xml:space="preserve">Real Decreto 533/2017 </w:t>
            </w:r>
            <w:r w:rsidRPr="002C093F">
              <w:rPr>
                <w:rFonts w:ascii="Arial" w:eastAsiaTheme="minorHAnsi" w:hAnsi="Arial" w:cs="Arial"/>
                <w:color w:val="000000"/>
                <w:sz w:val="20"/>
                <w:lang w:val="es-ES" w:eastAsia="en-US"/>
              </w:rPr>
              <w:t>o las Directrices Nacionales para la Elaboración de los Pliegos de Condiciones referentes a las Acciones Medioambientales.</w:t>
            </w:r>
          </w:p>
        </w:tc>
      </w:tr>
      <w:tr w:rsidR="002E6457" w:rsidTr="00BD12BD">
        <w:tc>
          <w:tcPr>
            <w:tcW w:w="391" w:type="dxa"/>
            <w:tcBorders>
              <w:top w:val="single" w:sz="4" w:space="0" w:color="auto"/>
              <w:left w:val="nil"/>
              <w:bottom w:val="nil"/>
              <w:right w:val="nil"/>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c>
          <w:tcPr>
            <w:tcW w:w="8753" w:type="dxa"/>
            <w:vMerge/>
            <w:tcBorders>
              <w:top w:val="nil"/>
              <w:left w:val="nil"/>
              <w:bottom w:val="nil"/>
              <w:right w:val="nil"/>
            </w:tcBorders>
          </w:tcPr>
          <w:p w:rsidR="002E6457" w:rsidRDefault="002E6457" w:rsidP="00AF3F0F">
            <w:pPr>
              <w:autoSpaceDE w:val="0"/>
              <w:autoSpaceDN w:val="0"/>
              <w:adjustRightInd w:val="0"/>
              <w:jc w:val="both"/>
              <w:rPr>
                <w:rFonts w:ascii="Arial" w:eastAsiaTheme="minorHAnsi" w:hAnsi="Arial" w:cs="Arial"/>
                <w:color w:val="000000"/>
                <w:sz w:val="20"/>
                <w:lang w:val="es-ES" w:eastAsia="en-US"/>
              </w:rPr>
            </w:pPr>
          </w:p>
        </w:tc>
      </w:tr>
    </w:tbl>
    <w:p w:rsidR="00E70705" w:rsidRDefault="00E70705">
      <w:pPr>
        <w:rPr>
          <w:rFonts w:ascii="Arial Narrow" w:hAnsi="Arial Narrow"/>
        </w:rPr>
      </w:pPr>
    </w:p>
    <w:p w:rsidR="00D73517" w:rsidRDefault="00D73517">
      <w:pPr>
        <w:rPr>
          <w:rFonts w:ascii="Arial Narrow" w:hAnsi="Arial Narrow"/>
        </w:rPr>
      </w:pPr>
    </w:p>
    <w:p w:rsidR="00D0018D" w:rsidRDefault="00D0018D" w:rsidP="00D73517">
      <w:pPr>
        <w:rPr>
          <w:rFonts w:ascii="Arial" w:hAnsi="Arial" w:cs="Arial"/>
          <w:sz w:val="20"/>
          <w:lang w:val="es-ES"/>
        </w:rPr>
      </w:pPr>
    </w:p>
    <w:sectPr w:rsidR="00D0018D" w:rsidSect="0048076E">
      <w:headerReference w:type="default" r:id="rId8"/>
      <w:headerReference w:type="first" r:id="rId9"/>
      <w:pgSz w:w="11906" w:h="16838" w:code="9"/>
      <w:pgMar w:top="1418"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5F" w:rsidRDefault="00A33D5F" w:rsidP="0054619A">
      <w:pPr>
        <w:spacing w:before="0"/>
      </w:pPr>
      <w:r>
        <w:separator/>
      </w:r>
    </w:p>
  </w:endnote>
  <w:endnote w:type="continuationSeparator" w:id="0">
    <w:p w:rsidR="00A33D5F" w:rsidRDefault="00A33D5F" w:rsidP="00546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5F" w:rsidRDefault="00A33D5F" w:rsidP="0054619A">
      <w:pPr>
        <w:spacing w:before="0"/>
      </w:pPr>
      <w:r>
        <w:separator/>
      </w:r>
    </w:p>
  </w:footnote>
  <w:footnote w:type="continuationSeparator" w:id="0">
    <w:p w:rsidR="00A33D5F" w:rsidRDefault="00A33D5F" w:rsidP="0054619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552"/>
      <w:gridCol w:w="1895"/>
    </w:tblGrid>
    <w:tr w:rsidR="00393D7D" w:rsidTr="00CB256E">
      <w:trPr>
        <w:jc w:val="center"/>
      </w:trPr>
      <w:tc>
        <w:tcPr>
          <w:tcW w:w="5671" w:type="dxa"/>
        </w:tcPr>
        <w:p w:rsidR="00393D7D" w:rsidRDefault="00393D7D" w:rsidP="00393D7D">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97124044" r:id="rId2"/>
            </w:object>
          </w:r>
        </w:p>
        <w:p w:rsidR="00393D7D" w:rsidRDefault="00393D7D" w:rsidP="00393D7D">
          <w:pPr>
            <w:pStyle w:val="Encabezado"/>
          </w:pPr>
        </w:p>
      </w:tc>
      <w:tc>
        <w:tcPr>
          <w:tcW w:w="2552" w:type="dxa"/>
        </w:tcPr>
        <w:p w:rsidR="00393D7D" w:rsidRPr="000E6048" w:rsidRDefault="00393D7D" w:rsidP="00393D7D">
          <w:pPr>
            <w:pStyle w:val="Encabezado"/>
            <w:jc w:val="right"/>
            <w:rPr>
              <w:sz w:val="12"/>
            </w:rPr>
          </w:pPr>
        </w:p>
        <w:p w:rsidR="00393D7D" w:rsidRDefault="00393D7D" w:rsidP="00393D7D">
          <w:pPr>
            <w:pStyle w:val="Encabezado"/>
            <w:jc w:val="right"/>
          </w:pPr>
          <w:r>
            <w:t>UNIÓN EUROPEA</w:t>
          </w:r>
        </w:p>
        <w:p w:rsidR="00393D7D" w:rsidRDefault="00393D7D" w:rsidP="00393D7D">
          <w:pPr>
            <w:pStyle w:val="Encabezado"/>
            <w:tabs>
              <w:tab w:val="left" w:pos="2018"/>
            </w:tabs>
            <w:jc w:val="right"/>
          </w:pPr>
          <w:r>
            <w:t>FEGA</w:t>
          </w:r>
        </w:p>
      </w:tc>
      <w:tc>
        <w:tcPr>
          <w:tcW w:w="1895" w:type="dxa"/>
          <w:vAlign w:val="center"/>
        </w:tcPr>
        <w:p w:rsidR="00393D7D" w:rsidRDefault="00393D7D" w:rsidP="00393D7D">
          <w:pPr>
            <w:pStyle w:val="Encabezado"/>
          </w:pPr>
          <w:r>
            <w:rPr>
              <w:noProof/>
              <w:lang w:eastAsia="es-ES"/>
            </w:rPr>
            <w:drawing>
              <wp:inline distT="0" distB="0" distL="0" distR="0" wp14:anchorId="4EE57277" wp14:editId="53652715">
                <wp:extent cx="571500" cy="381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65" cy="383844"/>
                        </a:xfrm>
                        <a:prstGeom prst="rect">
                          <a:avLst/>
                        </a:prstGeom>
                        <a:noFill/>
                      </pic:spPr>
                    </pic:pic>
                  </a:graphicData>
                </a:graphic>
              </wp:inline>
            </w:drawing>
          </w:r>
        </w:p>
      </w:tc>
    </w:tr>
  </w:tbl>
  <w:p w:rsidR="00393D7D" w:rsidRDefault="00393D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268"/>
      <w:gridCol w:w="2179"/>
    </w:tblGrid>
    <w:tr w:rsidR="00393D7D" w:rsidTr="00CB256E">
      <w:trPr>
        <w:jc w:val="center"/>
      </w:trPr>
      <w:tc>
        <w:tcPr>
          <w:tcW w:w="5671" w:type="dxa"/>
        </w:tcPr>
        <w:p w:rsidR="00393D7D" w:rsidRDefault="00393D7D" w:rsidP="00393D7D">
          <w:pPr>
            <w:pStyle w:val="Encabezado"/>
          </w:pPr>
          <w:r>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25pt;height:32.25pt" o:ole="" fillcolor="window">
                <v:imagedata r:id="rId1" o:title=""/>
              </v:shape>
              <o:OLEObject Type="Embed" ProgID="MSPhotoEd.3" ShapeID="_x0000_i1026" DrawAspect="Content" ObjectID="_1597124045" r:id="rId2"/>
            </w:object>
          </w:r>
        </w:p>
        <w:tbl>
          <w:tblPr>
            <w:tblStyle w:val="Tablaconcuadrcula"/>
            <w:tblW w:w="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016"/>
          </w:tblGrid>
          <w:tr w:rsidR="00393D7D" w:rsidTr="00393D7D">
            <w:tc>
              <w:tcPr>
                <w:tcW w:w="2689" w:type="dxa"/>
              </w:tcPr>
              <w:p w:rsidR="00393D7D" w:rsidRPr="0054619A" w:rsidRDefault="00393D7D" w:rsidP="00393D7D">
                <w:pPr>
                  <w:tabs>
                    <w:tab w:val="center" w:pos="4819"/>
                    <w:tab w:val="right" w:pos="9071"/>
                  </w:tabs>
                  <w:rPr>
                    <w:rFonts w:ascii="Arial" w:hAnsi="Arial"/>
                    <w:sz w:val="14"/>
                    <w:szCs w:val="14"/>
                  </w:rPr>
                </w:pPr>
                <w:r w:rsidRPr="0054619A">
                  <w:rPr>
                    <w:rFonts w:ascii="Arial" w:hAnsi="Arial"/>
                    <w:sz w:val="14"/>
                    <w:szCs w:val="14"/>
                  </w:rPr>
                  <w:t>EKONOMIAREN GARAPEN</w:t>
                </w:r>
                <w:r w:rsidRPr="0054619A">
                  <w:rPr>
                    <w:rFonts w:ascii="Arial" w:hAnsi="Arial"/>
                    <w:sz w:val="14"/>
                    <w:szCs w:val="14"/>
                  </w:rPr>
                  <w:br/>
                  <w:t>ETA AZPIEGITURA SAILA</w:t>
                </w:r>
              </w:p>
              <w:p w:rsidR="00393D7D" w:rsidRPr="0054619A" w:rsidRDefault="00393D7D" w:rsidP="00393D7D">
                <w:pPr>
                  <w:tabs>
                    <w:tab w:val="center" w:pos="4819"/>
                    <w:tab w:val="right" w:pos="9071"/>
                  </w:tabs>
                  <w:spacing w:before="35"/>
                  <w:rPr>
                    <w:rFonts w:ascii="Arial" w:hAnsi="Arial"/>
                    <w:i/>
                    <w:sz w:val="14"/>
                    <w:szCs w:val="14"/>
                  </w:rPr>
                </w:pPr>
                <w:proofErr w:type="spellStart"/>
                <w:r w:rsidRPr="0054619A">
                  <w:rPr>
                    <w:rFonts w:ascii="Arial" w:hAnsi="Arial"/>
                    <w:i/>
                    <w:sz w:val="14"/>
                    <w:szCs w:val="14"/>
                  </w:rPr>
                  <w:t>Elikagaien</w:t>
                </w:r>
                <w:proofErr w:type="spellEnd"/>
                <w:r w:rsidRPr="0054619A">
                  <w:rPr>
                    <w:rFonts w:ascii="Arial" w:hAnsi="Arial"/>
                    <w:i/>
                    <w:sz w:val="14"/>
                    <w:szCs w:val="14"/>
                  </w:rPr>
                  <w:t xml:space="preserve"> </w:t>
                </w:r>
                <w:proofErr w:type="spellStart"/>
                <w:r w:rsidRPr="0054619A">
                  <w:rPr>
                    <w:rFonts w:ascii="Arial" w:hAnsi="Arial"/>
                    <w:i/>
                    <w:sz w:val="14"/>
                    <w:szCs w:val="14"/>
                  </w:rPr>
                  <w:t>Kalitate</w:t>
                </w:r>
                <w:proofErr w:type="spellEnd"/>
                <w:r w:rsidRPr="0054619A">
                  <w:rPr>
                    <w:rFonts w:ascii="Arial" w:hAnsi="Arial"/>
                    <w:i/>
                    <w:sz w:val="14"/>
                    <w:szCs w:val="14"/>
                  </w:rPr>
                  <w:t xml:space="preserve"> eta </w:t>
                </w:r>
                <w:proofErr w:type="spellStart"/>
                <w:r w:rsidRPr="0054619A">
                  <w:rPr>
                    <w:rFonts w:ascii="Arial" w:hAnsi="Arial"/>
                    <w:i/>
                    <w:sz w:val="14"/>
                    <w:szCs w:val="14"/>
                  </w:rPr>
                  <w:t>Industriako</w:t>
                </w:r>
                <w:proofErr w:type="spellEnd"/>
                <w:r w:rsidRPr="0054619A">
                  <w:rPr>
                    <w:rFonts w:ascii="Arial" w:hAnsi="Arial"/>
                    <w:i/>
                    <w:sz w:val="14"/>
                    <w:szCs w:val="14"/>
                  </w:rPr>
                  <w:t xml:space="preserve"> </w:t>
                </w:r>
                <w:proofErr w:type="spellStart"/>
                <w:r w:rsidRPr="0054619A">
                  <w:rPr>
                    <w:rFonts w:ascii="Arial" w:hAnsi="Arial"/>
                    <w:i/>
                    <w:sz w:val="14"/>
                    <w:szCs w:val="14"/>
                  </w:rPr>
                  <w:t>Zuzendaritza</w:t>
                </w:r>
                <w:proofErr w:type="spellEnd"/>
              </w:p>
            </w:tc>
            <w:tc>
              <w:tcPr>
                <w:tcW w:w="3016" w:type="dxa"/>
              </w:tcPr>
              <w:p w:rsidR="00393D7D" w:rsidRPr="0054619A" w:rsidRDefault="00393D7D" w:rsidP="00393D7D">
                <w:pPr>
                  <w:tabs>
                    <w:tab w:val="center" w:pos="4819"/>
                    <w:tab w:val="right" w:pos="9071"/>
                  </w:tabs>
                  <w:rPr>
                    <w:rFonts w:ascii="Arial" w:hAnsi="Arial"/>
                    <w:sz w:val="14"/>
                    <w:szCs w:val="14"/>
                  </w:rPr>
                </w:pPr>
                <w:r w:rsidRPr="0054619A">
                  <w:rPr>
                    <w:rFonts w:ascii="Arial" w:hAnsi="Arial"/>
                    <w:sz w:val="14"/>
                    <w:szCs w:val="14"/>
                  </w:rPr>
                  <w:t>DEPARTAMENTO DE DESARROLLO</w:t>
                </w:r>
                <w:r w:rsidRPr="0054619A">
                  <w:rPr>
                    <w:rFonts w:ascii="Arial" w:hAnsi="Arial"/>
                    <w:sz w:val="14"/>
                    <w:szCs w:val="14"/>
                  </w:rPr>
                  <w:br/>
                  <w:t>ECONÓMICO E INFRAESTRUCTURAS</w:t>
                </w:r>
              </w:p>
              <w:p w:rsidR="00393D7D" w:rsidRPr="0054619A" w:rsidRDefault="00393D7D" w:rsidP="00393D7D">
                <w:pPr>
                  <w:tabs>
                    <w:tab w:val="center" w:pos="4819"/>
                    <w:tab w:val="right" w:pos="9071"/>
                  </w:tabs>
                  <w:spacing w:before="35"/>
                  <w:rPr>
                    <w:rFonts w:ascii="Arial" w:hAnsi="Arial"/>
                    <w:i/>
                    <w:sz w:val="14"/>
                    <w:szCs w:val="14"/>
                  </w:rPr>
                </w:pPr>
                <w:r w:rsidRPr="0054619A">
                  <w:rPr>
                    <w:rFonts w:ascii="Arial" w:hAnsi="Arial"/>
                    <w:i/>
                    <w:sz w:val="14"/>
                    <w:szCs w:val="14"/>
                  </w:rPr>
                  <w:t xml:space="preserve">Dirección de Calidad e Industrias </w:t>
                </w:r>
              </w:p>
              <w:p w:rsidR="00393D7D" w:rsidRPr="0054619A" w:rsidRDefault="00393D7D" w:rsidP="00393D7D">
                <w:pPr>
                  <w:tabs>
                    <w:tab w:val="center" w:pos="4819"/>
                    <w:tab w:val="right" w:pos="9071"/>
                  </w:tabs>
                  <w:spacing w:before="35"/>
                  <w:rPr>
                    <w:rFonts w:ascii="Arial" w:hAnsi="Arial"/>
                    <w:i/>
                    <w:sz w:val="14"/>
                    <w:szCs w:val="14"/>
                  </w:rPr>
                </w:pPr>
                <w:r w:rsidRPr="0054619A">
                  <w:rPr>
                    <w:rFonts w:ascii="Arial" w:hAnsi="Arial"/>
                    <w:i/>
                    <w:sz w:val="14"/>
                    <w:szCs w:val="14"/>
                  </w:rPr>
                  <w:t>Alimentarias</w:t>
                </w:r>
              </w:p>
            </w:tc>
          </w:tr>
        </w:tbl>
        <w:p w:rsidR="00393D7D" w:rsidRDefault="00393D7D" w:rsidP="00393D7D">
          <w:pPr>
            <w:pStyle w:val="Encabezado"/>
          </w:pPr>
        </w:p>
      </w:tc>
      <w:tc>
        <w:tcPr>
          <w:tcW w:w="2268" w:type="dxa"/>
        </w:tcPr>
        <w:p w:rsidR="00393D7D" w:rsidRPr="006A3984" w:rsidRDefault="00393D7D" w:rsidP="00393D7D">
          <w:pPr>
            <w:pStyle w:val="Encabezado"/>
            <w:jc w:val="right"/>
            <w:rPr>
              <w:rFonts w:ascii="Arial" w:hAnsi="Arial" w:cs="Arial"/>
              <w:sz w:val="10"/>
            </w:rPr>
          </w:pPr>
        </w:p>
        <w:p w:rsidR="00393D7D" w:rsidRPr="006A3984" w:rsidRDefault="00393D7D" w:rsidP="00393D7D">
          <w:pPr>
            <w:pStyle w:val="Encabezado"/>
            <w:jc w:val="right"/>
            <w:rPr>
              <w:rFonts w:ascii="Arial" w:hAnsi="Arial" w:cs="Arial"/>
              <w:b/>
            </w:rPr>
          </w:pPr>
          <w:r w:rsidRPr="006A3984">
            <w:rPr>
              <w:rFonts w:ascii="Arial" w:hAnsi="Arial" w:cs="Arial"/>
              <w:b/>
            </w:rPr>
            <w:t>UNIÓN EUROPEA</w:t>
          </w:r>
        </w:p>
        <w:p w:rsidR="00393D7D" w:rsidRPr="006A3984" w:rsidRDefault="00393D7D" w:rsidP="00393D7D">
          <w:pPr>
            <w:pStyle w:val="Encabezado"/>
            <w:ind w:left="-108" w:firstLine="108"/>
            <w:rPr>
              <w:rFonts w:ascii="Arial" w:hAnsi="Arial" w:cs="Arial"/>
              <w:sz w:val="12"/>
            </w:rPr>
          </w:pPr>
        </w:p>
        <w:p w:rsidR="00393D7D" w:rsidRDefault="00393D7D" w:rsidP="00393D7D">
          <w:pPr>
            <w:pStyle w:val="Encabezado"/>
            <w:tabs>
              <w:tab w:val="left" w:pos="2018"/>
            </w:tabs>
            <w:jc w:val="right"/>
          </w:pPr>
          <w:r w:rsidRPr="006A3984">
            <w:rPr>
              <w:rFonts w:ascii="Arial" w:hAnsi="Arial" w:cs="Arial"/>
              <w:sz w:val="20"/>
            </w:rPr>
            <w:t>Fondo Europeo de Garantía Agraria</w:t>
          </w:r>
        </w:p>
      </w:tc>
      <w:tc>
        <w:tcPr>
          <w:tcW w:w="2179" w:type="dxa"/>
        </w:tcPr>
        <w:p w:rsidR="00393D7D" w:rsidRDefault="00393D7D" w:rsidP="00393D7D">
          <w:pPr>
            <w:pStyle w:val="Encabezado"/>
            <w:jc w:val="right"/>
          </w:pPr>
          <w:r>
            <w:rPr>
              <w:noProof/>
              <w:lang w:eastAsia="es-ES"/>
            </w:rPr>
            <w:drawing>
              <wp:inline distT="0" distB="0" distL="0" distR="0" wp14:anchorId="6A992106" wp14:editId="0F94DF90">
                <wp:extent cx="1343025" cy="895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pic:spPr>
                    </pic:pic>
                  </a:graphicData>
                </a:graphic>
              </wp:inline>
            </w:drawing>
          </w:r>
        </w:p>
      </w:tc>
    </w:tr>
  </w:tbl>
  <w:p w:rsidR="00393D7D" w:rsidRPr="00692C54" w:rsidRDefault="00393D7D" w:rsidP="000E6048">
    <w:pPr>
      <w:pStyle w:val="Encabezad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552"/>
    <w:multiLevelType w:val="hybridMultilevel"/>
    <w:tmpl w:val="CCBA7F04"/>
    <w:lvl w:ilvl="0" w:tplc="0C0A0015">
      <w:start w:val="1"/>
      <w:numFmt w:val="upperLetter"/>
      <w:lvlText w:val="%1."/>
      <w:lvlJc w:val="left"/>
      <w:pPr>
        <w:ind w:left="615" w:hanging="615"/>
      </w:pPr>
      <w:rPr>
        <w:rFonts w:hint="default"/>
      </w:rPr>
    </w:lvl>
    <w:lvl w:ilvl="1" w:tplc="32F086E4">
      <w:start w:val="1"/>
      <w:numFmt w:val="lowerLetter"/>
      <w:lvlText w:val="%2)"/>
      <w:lvlJc w:val="left"/>
      <w:pPr>
        <w:ind w:left="1325" w:hanging="585"/>
      </w:pPr>
      <w:rPr>
        <w:rFonts w:hint="default"/>
      </w:r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
    <w:nsid w:val="23396818"/>
    <w:multiLevelType w:val="hybridMultilevel"/>
    <w:tmpl w:val="921A5330"/>
    <w:lvl w:ilvl="0" w:tplc="BE74F9E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EC4D96"/>
    <w:multiLevelType w:val="hybridMultilevel"/>
    <w:tmpl w:val="A72CAE0C"/>
    <w:lvl w:ilvl="0" w:tplc="BC848884">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CF64AED"/>
    <w:multiLevelType w:val="hybridMultilevel"/>
    <w:tmpl w:val="6538B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78E0F4D"/>
    <w:multiLevelType w:val="hybridMultilevel"/>
    <w:tmpl w:val="148C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A53FAD"/>
    <w:multiLevelType w:val="hybridMultilevel"/>
    <w:tmpl w:val="0E3EBF1E"/>
    <w:lvl w:ilvl="0" w:tplc="96081B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742DE1"/>
    <w:multiLevelType w:val="hybridMultilevel"/>
    <w:tmpl w:val="8D78B1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1B0971"/>
    <w:multiLevelType w:val="hybridMultilevel"/>
    <w:tmpl w:val="824C07F2"/>
    <w:lvl w:ilvl="0" w:tplc="304E96AA">
      <w:start w:val="3"/>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782455FD"/>
    <w:multiLevelType w:val="hybridMultilevel"/>
    <w:tmpl w:val="7EC01148"/>
    <w:lvl w:ilvl="0" w:tplc="024438E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9">
    <w:nsid w:val="79D65351"/>
    <w:multiLevelType w:val="hybridMultilevel"/>
    <w:tmpl w:val="AC92ED48"/>
    <w:lvl w:ilvl="0" w:tplc="578ADCAE">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DD21EF"/>
    <w:multiLevelType w:val="hybridMultilevel"/>
    <w:tmpl w:val="14B497FE"/>
    <w:lvl w:ilvl="0" w:tplc="0C0A0001">
      <w:start w:val="1"/>
      <w:numFmt w:val="bullet"/>
      <w:lvlText w:val=""/>
      <w:lvlJc w:val="left"/>
      <w:pPr>
        <w:tabs>
          <w:tab w:val="num" w:pos="786"/>
        </w:tabs>
        <w:ind w:left="786" w:hanging="360"/>
      </w:pPr>
      <w:rPr>
        <w:rFonts w:ascii="Symbol" w:hAnsi="Symbol" w:hint="default"/>
      </w:rPr>
    </w:lvl>
    <w:lvl w:ilvl="1" w:tplc="0C0A000D">
      <w:start w:val="1"/>
      <w:numFmt w:val="bullet"/>
      <w:lvlText w:val=""/>
      <w:lvlJc w:val="left"/>
      <w:pPr>
        <w:tabs>
          <w:tab w:val="num" w:pos="1506"/>
        </w:tabs>
        <w:ind w:left="1506" w:hanging="360"/>
      </w:pPr>
      <w:rPr>
        <w:rFonts w:ascii="Wingdings" w:hAnsi="Wingdings" w:hint="default"/>
      </w:rPr>
    </w:lvl>
    <w:lvl w:ilvl="2" w:tplc="CEDECC2C">
      <w:start w:val="1"/>
      <w:numFmt w:val="bullet"/>
      <w:lvlText w:val="-"/>
      <w:lvlJc w:val="left"/>
      <w:pPr>
        <w:tabs>
          <w:tab w:val="num" w:pos="2226"/>
        </w:tabs>
        <w:ind w:left="2226" w:hanging="360"/>
      </w:pPr>
      <w:rPr>
        <w:rFonts w:ascii="Arial" w:hAnsi="Arial" w:hint="default"/>
      </w:rPr>
    </w:lvl>
    <w:lvl w:ilvl="3" w:tplc="0C0A000D">
      <w:start w:val="1"/>
      <w:numFmt w:val="bullet"/>
      <w:lvlText w:val=""/>
      <w:lvlJc w:val="left"/>
      <w:pPr>
        <w:tabs>
          <w:tab w:val="num" w:pos="2946"/>
        </w:tabs>
        <w:ind w:left="2946" w:hanging="360"/>
      </w:pPr>
      <w:rPr>
        <w:rFonts w:ascii="Wingdings" w:hAnsi="Wingdings" w:hint="default"/>
      </w:rPr>
    </w:lvl>
    <w:lvl w:ilvl="4" w:tplc="0C0A0001">
      <w:start w:val="1"/>
      <w:numFmt w:val="bullet"/>
      <w:lvlText w:val=""/>
      <w:lvlJc w:val="left"/>
      <w:pPr>
        <w:tabs>
          <w:tab w:val="num" w:pos="3666"/>
        </w:tabs>
        <w:ind w:left="3666" w:hanging="360"/>
      </w:pPr>
      <w:rPr>
        <w:rFonts w:ascii="Symbol" w:hAnsi="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4"/>
  </w:num>
  <w:num w:numId="6">
    <w:abstractNumId w:val="5"/>
  </w:num>
  <w:num w:numId="7">
    <w:abstractNumId w:val="7"/>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9A"/>
    <w:rsid w:val="000311D4"/>
    <w:rsid w:val="000B0AEE"/>
    <w:rsid w:val="000C3DB3"/>
    <w:rsid w:val="000E6048"/>
    <w:rsid w:val="001001AF"/>
    <w:rsid w:val="0014123B"/>
    <w:rsid w:val="001856C1"/>
    <w:rsid w:val="00194F7A"/>
    <w:rsid w:val="001F355A"/>
    <w:rsid w:val="002258D4"/>
    <w:rsid w:val="00234171"/>
    <w:rsid w:val="002B108C"/>
    <w:rsid w:val="002C093F"/>
    <w:rsid w:val="002C60E9"/>
    <w:rsid w:val="002E5B15"/>
    <w:rsid w:val="002E6457"/>
    <w:rsid w:val="0037673A"/>
    <w:rsid w:val="00393D7D"/>
    <w:rsid w:val="003A5924"/>
    <w:rsid w:val="003C7E7C"/>
    <w:rsid w:val="003D1EFA"/>
    <w:rsid w:val="0043240B"/>
    <w:rsid w:val="00476343"/>
    <w:rsid w:val="0048076E"/>
    <w:rsid w:val="0049241A"/>
    <w:rsid w:val="004B3B93"/>
    <w:rsid w:val="004C5B28"/>
    <w:rsid w:val="005000A0"/>
    <w:rsid w:val="00501909"/>
    <w:rsid w:val="00523EFC"/>
    <w:rsid w:val="0054619A"/>
    <w:rsid w:val="00565693"/>
    <w:rsid w:val="005A56FA"/>
    <w:rsid w:val="005D50E3"/>
    <w:rsid w:val="005E04EB"/>
    <w:rsid w:val="005F36DC"/>
    <w:rsid w:val="00614640"/>
    <w:rsid w:val="0064284C"/>
    <w:rsid w:val="00646264"/>
    <w:rsid w:val="00692C54"/>
    <w:rsid w:val="006A3984"/>
    <w:rsid w:val="006C7F9C"/>
    <w:rsid w:val="006F0922"/>
    <w:rsid w:val="00724045"/>
    <w:rsid w:val="00733566"/>
    <w:rsid w:val="0074294A"/>
    <w:rsid w:val="00750E8D"/>
    <w:rsid w:val="007D7DAA"/>
    <w:rsid w:val="008A217B"/>
    <w:rsid w:val="008C1D1F"/>
    <w:rsid w:val="00900020"/>
    <w:rsid w:val="009A7B89"/>
    <w:rsid w:val="009D66A1"/>
    <w:rsid w:val="00A33D5F"/>
    <w:rsid w:val="00A67B04"/>
    <w:rsid w:val="00A71F2B"/>
    <w:rsid w:val="00A97A0F"/>
    <w:rsid w:val="00AA39CC"/>
    <w:rsid w:val="00AF3F0F"/>
    <w:rsid w:val="00B26556"/>
    <w:rsid w:val="00B740DE"/>
    <w:rsid w:val="00BD12BD"/>
    <w:rsid w:val="00C47ECE"/>
    <w:rsid w:val="00C625F1"/>
    <w:rsid w:val="00C67BFE"/>
    <w:rsid w:val="00C744F6"/>
    <w:rsid w:val="00C97AA7"/>
    <w:rsid w:val="00CA6FC7"/>
    <w:rsid w:val="00CB256E"/>
    <w:rsid w:val="00D0018D"/>
    <w:rsid w:val="00D73517"/>
    <w:rsid w:val="00E1483A"/>
    <w:rsid w:val="00E676D1"/>
    <w:rsid w:val="00E70705"/>
    <w:rsid w:val="00E82E4D"/>
    <w:rsid w:val="00ED5CD8"/>
    <w:rsid w:val="00EE6A03"/>
    <w:rsid w:val="00EF2F03"/>
    <w:rsid w:val="00F21477"/>
    <w:rsid w:val="00F34583"/>
    <w:rsid w:val="00F82B47"/>
    <w:rsid w:val="00FE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0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0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2102</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Torre-Enciso Enciso, Elisa</dc:creator>
  <cp:lastModifiedBy>Torre-Enciso Enciso, Elisa</cp:lastModifiedBy>
  <cp:revision>4</cp:revision>
  <cp:lastPrinted>2018-08-30T06:47:00Z</cp:lastPrinted>
  <dcterms:created xsi:type="dcterms:W3CDTF">2018-08-29T07:52:00Z</dcterms:created>
  <dcterms:modified xsi:type="dcterms:W3CDTF">2018-08-30T06:48:00Z</dcterms:modified>
</cp:coreProperties>
</file>